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90" w:rsidRDefault="002E4FB3">
      <w:r>
        <w:pict>
          <v:line id="_x0000_s1026" style="position:absolute;left:0;text-align:left;z-index:251659264" from="-5.9pt,59.35pt" to="431.35pt,59.35pt" o:gfxdata="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LD6r9kAAAALAQAADwAAAAAA&#10;AAABACAAAAAiAAAAZHJzL2Rvd25yZXYueG1sUEsBAhQAFAAAAAgAh07iQDd24ULZAQAAcAMAAA4A&#10;AAAAAAAAAQAgAAAAKAEAAGRycy9lMm9Eb2MueG1sUEsFBgAAAAAGAAYAWQEAAHMFAAAAAA==&#10;" strokecolor="red" strokeweight="1pt">
            <v:stroke joinstyle="miter"/>
          </v:line>
        </w:pict>
      </w:r>
      <w:r>
        <w:pict>
          <v:line id="_x0000_s1027" style="position:absolute;left:0;text-align:left;z-index:251658240" from="-7.95pt,55.9pt" to="430.8pt,55.9pt" o:gfxdata="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KBA8S2QAAAAsBAAAPAAAA&#10;AAAAAAEAIAAAACIAAABkcnMvZG93bnJldi54bWxQSwECFAAUAAAACACHTuJAGdultdsBAABxAwAA&#10;DgAAAAAAAAABACAAAAAoAQAAZHJzL2Uyb0RvYy54bWxQSwUGAAAAAAYABgBZAQAAdQUAAAAA&#10;" strokecolor="red" strokeweight="2.25pt">
            <v:stroke joinstyle="miter"/>
          </v:line>
        </w:pict>
      </w:r>
      <w:proofErr w:type="gramStart"/>
      <w:r w:rsidR="00E81736">
        <w:rPr>
          <w:rFonts w:ascii="宋体" w:hAnsi="Arial" w:cs="Arial" w:hint="eastAsia"/>
          <w:color w:val="FF0000"/>
          <w:spacing w:val="-24"/>
          <w:w w:val="66"/>
          <w:sz w:val="78"/>
          <w:szCs w:val="78"/>
        </w:rPr>
        <w:t>绍兴市镜湖</w:t>
      </w:r>
      <w:proofErr w:type="gramEnd"/>
      <w:r w:rsidR="00E81736">
        <w:rPr>
          <w:rFonts w:ascii="宋体" w:hAnsi="Arial" w:cs="Arial" w:hint="eastAsia"/>
          <w:color w:val="FF0000"/>
          <w:spacing w:val="-24"/>
          <w:w w:val="66"/>
          <w:sz w:val="78"/>
          <w:szCs w:val="78"/>
        </w:rPr>
        <w:t>新区建设工程质量安全监督站</w:t>
      </w:r>
    </w:p>
    <w:p w:rsidR="00EE1390" w:rsidRDefault="00EE1390">
      <w:bookmarkStart w:id="0" w:name="_GoBack"/>
      <w:bookmarkEnd w:id="0"/>
    </w:p>
    <w:p w:rsidR="00EE1390" w:rsidRDefault="00E81736">
      <w:pPr>
        <w:jc w:val="righ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绍镜质</w:t>
      </w:r>
      <w:proofErr w:type="gramEnd"/>
      <w:r>
        <w:rPr>
          <w:rFonts w:ascii="仿宋" w:eastAsia="仿宋" w:hAnsi="仿宋" w:hint="eastAsia"/>
          <w:sz w:val="32"/>
          <w:szCs w:val="32"/>
        </w:rPr>
        <w:t>监通[2019]2</w:t>
      </w:r>
      <w:r w:rsidR="00A56813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EE1390" w:rsidRDefault="00E8173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关于召开</w:t>
      </w:r>
      <w:r w:rsidR="00ED1966" w:rsidRPr="00ED1966">
        <w:rPr>
          <w:rFonts w:hint="eastAsia"/>
          <w:b/>
          <w:sz w:val="44"/>
          <w:szCs w:val="44"/>
        </w:rPr>
        <w:t>建设施工安全生产文明施工季度大检查</w:t>
      </w:r>
      <w:r>
        <w:rPr>
          <w:rFonts w:hint="eastAsia"/>
          <w:b/>
          <w:sz w:val="44"/>
          <w:szCs w:val="44"/>
        </w:rPr>
        <w:t>反馈会议的通知</w:t>
      </w:r>
    </w:p>
    <w:p w:rsidR="00EE1390" w:rsidRDefault="00EE1390">
      <w:pPr>
        <w:jc w:val="center"/>
        <w:rPr>
          <w:b/>
          <w:sz w:val="44"/>
          <w:szCs w:val="44"/>
        </w:rPr>
      </w:pPr>
    </w:p>
    <w:p w:rsidR="00EE1390" w:rsidRDefault="00E81736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镜湖新区各在建项目建设、施工、监理单位：</w:t>
      </w:r>
    </w:p>
    <w:p w:rsidR="00EE1390" w:rsidRDefault="00E81736" w:rsidP="005958A9">
      <w:pPr>
        <w:pStyle w:val="a4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根据我站《</w:t>
      </w:r>
      <w:r w:rsidR="005958A9" w:rsidRPr="005958A9">
        <w:rPr>
          <w:rFonts w:ascii="仿宋" w:eastAsia="仿宋" w:hAnsi="仿宋" w:cs="Times New Roman" w:hint="eastAsia"/>
          <w:sz w:val="32"/>
          <w:szCs w:val="32"/>
        </w:rPr>
        <w:t>关于开展镜湖新区建设施工安全生产文明施工季度大检查的通知</w:t>
      </w:r>
      <w:r>
        <w:rPr>
          <w:rFonts w:ascii="仿宋" w:eastAsia="仿宋" w:hAnsi="仿宋" w:hint="eastAsia"/>
          <w:sz w:val="32"/>
          <w:szCs w:val="32"/>
        </w:rPr>
        <w:t>》（</w:t>
      </w:r>
      <w:proofErr w:type="gramStart"/>
      <w:r>
        <w:rPr>
          <w:rFonts w:ascii="仿宋" w:eastAsia="仿宋" w:hAnsi="仿宋" w:hint="eastAsia"/>
          <w:sz w:val="32"/>
          <w:szCs w:val="32"/>
        </w:rPr>
        <w:t>绍镜质</w:t>
      </w:r>
      <w:proofErr w:type="gramEnd"/>
      <w:r>
        <w:rPr>
          <w:rFonts w:ascii="仿宋" w:eastAsia="仿宋" w:hAnsi="仿宋" w:hint="eastAsia"/>
          <w:sz w:val="32"/>
          <w:szCs w:val="32"/>
        </w:rPr>
        <w:t>监通[2018]</w:t>
      </w:r>
      <w:r w:rsidR="005958A9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号）</w:t>
      </w:r>
      <w:r w:rsidR="001C59A0">
        <w:rPr>
          <w:rFonts w:ascii="仿宋" w:eastAsia="仿宋" w:hAnsi="仿宋" w:hint="eastAsia"/>
          <w:sz w:val="32"/>
          <w:szCs w:val="32"/>
        </w:rPr>
        <w:t>文件</w:t>
      </w:r>
      <w:r>
        <w:rPr>
          <w:rFonts w:ascii="仿宋" w:eastAsia="仿宋" w:hAnsi="仿宋" w:hint="eastAsia"/>
          <w:sz w:val="32"/>
          <w:szCs w:val="32"/>
        </w:rPr>
        <w:t>要求，</w:t>
      </w:r>
      <w:r w:rsidR="005958A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月下旬</w:t>
      </w:r>
      <w:r w:rsidR="005958A9">
        <w:rPr>
          <w:rFonts w:ascii="仿宋" w:eastAsia="仿宋" w:hAnsi="仿宋" w:hint="eastAsia"/>
          <w:sz w:val="32"/>
          <w:szCs w:val="32"/>
        </w:rPr>
        <w:t>至4月上旬我站二个检查小组分别对</w:t>
      </w:r>
      <w:r w:rsidR="00D478B3">
        <w:rPr>
          <w:rFonts w:ascii="仿宋" w:eastAsia="仿宋" w:hAnsi="仿宋" w:hint="eastAsia"/>
          <w:sz w:val="32"/>
          <w:szCs w:val="32"/>
        </w:rPr>
        <w:t>39</w:t>
      </w:r>
      <w:r>
        <w:rPr>
          <w:rFonts w:ascii="仿宋" w:eastAsia="仿宋" w:hAnsi="仿宋" w:hint="eastAsia"/>
          <w:sz w:val="32"/>
          <w:szCs w:val="32"/>
        </w:rPr>
        <w:t>只在建工程开展了</w:t>
      </w:r>
      <w:r w:rsidR="005958A9">
        <w:rPr>
          <w:rFonts w:ascii="仿宋" w:eastAsia="仿宋" w:hAnsi="仿宋" w:hint="eastAsia"/>
          <w:sz w:val="32"/>
          <w:szCs w:val="32"/>
        </w:rPr>
        <w:t>检查</w:t>
      </w:r>
      <w:r>
        <w:rPr>
          <w:rFonts w:ascii="仿宋" w:eastAsia="仿宋" w:hAnsi="仿宋" w:hint="eastAsia"/>
          <w:sz w:val="32"/>
          <w:szCs w:val="32"/>
        </w:rPr>
        <w:t>，</w:t>
      </w:r>
      <w:r w:rsidR="001C59A0">
        <w:rPr>
          <w:rFonts w:ascii="仿宋" w:eastAsia="仿宋" w:hAnsi="仿宋" w:hint="eastAsia"/>
          <w:sz w:val="32"/>
          <w:szCs w:val="32"/>
        </w:rPr>
        <w:t>截止目前，各施工单位对我站出具的限期</w:t>
      </w:r>
      <w:r>
        <w:rPr>
          <w:rFonts w:ascii="仿宋" w:eastAsia="仿宋" w:hAnsi="仿宋" w:hint="eastAsia"/>
          <w:sz w:val="32"/>
          <w:szCs w:val="32"/>
        </w:rPr>
        <w:t>整改</w:t>
      </w:r>
      <w:r w:rsidR="001C59A0">
        <w:rPr>
          <w:rFonts w:ascii="仿宋" w:eastAsia="仿宋" w:hAnsi="仿宋" w:hint="eastAsia"/>
          <w:sz w:val="32"/>
          <w:szCs w:val="32"/>
        </w:rPr>
        <w:t>单的安全隐患内容进行了整改</w:t>
      </w:r>
      <w:r>
        <w:rPr>
          <w:rFonts w:ascii="仿宋" w:eastAsia="仿宋" w:hAnsi="仿宋" w:hint="eastAsia"/>
          <w:sz w:val="32"/>
          <w:szCs w:val="32"/>
        </w:rPr>
        <w:t>，</w:t>
      </w:r>
      <w:r w:rsidR="005958A9">
        <w:rPr>
          <w:rFonts w:ascii="仿宋" w:eastAsia="仿宋" w:hAnsi="仿宋" w:hint="eastAsia"/>
          <w:sz w:val="32"/>
          <w:szCs w:val="32"/>
        </w:rPr>
        <w:t>监理单位对整改</w:t>
      </w:r>
      <w:r w:rsidR="001C59A0">
        <w:rPr>
          <w:rFonts w:ascii="仿宋" w:eastAsia="仿宋" w:hAnsi="仿宋" w:hint="eastAsia"/>
          <w:sz w:val="32"/>
          <w:szCs w:val="32"/>
        </w:rPr>
        <w:t>内容</w:t>
      </w:r>
      <w:r w:rsidR="005958A9">
        <w:rPr>
          <w:rFonts w:ascii="仿宋" w:eastAsia="仿宋" w:hAnsi="仿宋" w:hint="eastAsia"/>
          <w:sz w:val="32"/>
          <w:szCs w:val="32"/>
        </w:rPr>
        <w:t>进行了复查</w:t>
      </w:r>
      <w:r w:rsidR="00C314BB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为进一步落实整改存在的问题，根据《检查通知》安排，决定于近期召开检查情况反馈会议，现将有关事项通知如下：</w:t>
      </w:r>
    </w:p>
    <w:p w:rsidR="005958A9" w:rsidRDefault="00E81736">
      <w:pPr>
        <w:pStyle w:val="a4"/>
        <w:ind w:firstLine="643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宋体" w:eastAsia="宋体" w:hAnsi="宋体" w:hint="eastAsia"/>
          <w:b/>
          <w:vanish/>
          <w:sz w:val="32"/>
          <w:szCs w:val="32"/>
        </w:rPr>
        <w:t>一    Yi一一</w:t>
      </w:r>
      <w:r>
        <w:rPr>
          <w:rFonts w:ascii="宋体" w:eastAsia="宋体" w:hAnsi="宋体" w:hint="eastAsia"/>
          <w:b/>
          <w:vanish/>
          <w:sz w:val="32"/>
          <w:szCs w:val="32"/>
        </w:rPr>
        <w:cr/>
        <w:t>排次我站又开展其进又对其进行了复查。</w:t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vanish/>
          <w:sz w:val="32"/>
          <w:szCs w:val="32"/>
        </w:rPr>
        <w:pgNum/>
      </w:r>
      <w:r>
        <w:rPr>
          <w:rFonts w:ascii="宋体" w:eastAsia="宋体" w:hAnsi="宋体" w:hint="eastAsia"/>
          <w:b/>
          <w:sz w:val="32"/>
          <w:szCs w:val="32"/>
        </w:rPr>
        <w:t>会议时间：</w:t>
      </w:r>
    </w:p>
    <w:p w:rsidR="005958A9" w:rsidRDefault="005958A9">
      <w:pPr>
        <w:pStyle w:val="a4"/>
        <w:ind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第一小组：</w:t>
      </w:r>
      <w:r w:rsidR="00E81736">
        <w:rPr>
          <w:rFonts w:ascii="仿宋" w:eastAsia="仿宋" w:hAnsi="仿宋" w:hint="eastAsia"/>
          <w:sz w:val="32"/>
          <w:szCs w:val="32"/>
        </w:rPr>
        <w:t>2019年</w:t>
      </w:r>
      <w:r>
        <w:rPr>
          <w:rFonts w:ascii="仿宋" w:eastAsia="仿宋" w:hAnsi="仿宋" w:hint="eastAsia"/>
          <w:sz w:val="32"/>
          <w:szCs w:val="32"/>
        </w:rPr>
        <w:t>4</w:t>
      </w:r>
      <w:r w:rsidR="00E81736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="00FE51E0">
        <w:rPr>
          <w:rFonts w:ascii="仿宋" w:eastAsia="仿宋" w:hAnsi="仿宋" w:hint="eastAsia"/>
          <w:sz w:val="32"/>
          <w:szCs w:val="32"/>
        </w:rPr>
        <w:t>9</w:t>
      </w:r>
      <w:r w:rsidR="00E81736">
        <w:rPr>
          <w:rFonts w:ascii="仿宋" w:eastAsia="仿宋" w:hAnsi="仿宋" w:hint="eastAsia"/>
          <w:sz w:val="32"/>
          <w:szCs w:val="32"/>
        </w:rPr>
        <w:t>日上午9：00点</w:t>
      </w:r>
    </w:p>
    <w:p w:rsidR="005958A9" w:rsidRDefault="005958A9" w:rsidP="005958A9">
      <w:pPr>
        <w:pStyle w:val="a4"/>
        <w:ind w:firstLine="643"/>
        <w:jc w:val="left"/>
        <w:rPr>
          <w:rFonts w:ascii="仿宋" w:eastAsia="仿宋" w:hAnsi="仿宋"/>
          <w:sz w:val="32"/>
          <w:szCs w:val="32"/>
        </w:rPr>
      </w:pPr>
      <w:r w:rsidRPr="005958A9">
        <w:rPr>
          <w:rFonts w:ascii="宋体" w:eastAsia="宋体" w:hAnsi="宋体" w:hint="eastAsia"/>
          <w:b/>
          <w:sz w:val="32"/>
          <w:szCs w:val="32"/>
        </w:rPr>
        <w:t>第二小组：</w:t>
      </w:r>
      <w:r>
        <w:rPr>
          <w:rFonts w:ascii="仿宋" w:eastAsia="仿宋" w:hAnsi="仿宋" w:hint="eastAsia"/>
          <w:sz w:val="32"/>
          <w:szCs w:val="32"/>
        </w:rPr>
        <w:t>2019年4月1</w:t>
      </w:r>
      <w:r w:rsidR="00FE51E0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日下午2：30点</w:t>
      </w:r>
    </w:p>
    <w:p w:rsidR="00EE1390" w:rsidRDefault="00E81736" w:rsidP="005958A9">
      <w:pPr>
        <w:pStyle w:val="a4"/>
        <w:ind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二、会议地点：</w:t>
      </w:r>
      <w:r>
        <w:rPr>
          <w:rFonts w:ascii="仿宋" w:eastAsia="仿宋" w:hAnsi="仿宋" w:hint="eastAsia"/>
          <w:sz w:val="32"/>
          <w:szCs w:val="32"/>
        </w:rPr>
        <w:t>镜湖新区凤林西路155号开发办大楼11楼1112</w:t>
      </w:r>
      <w:r w:rsidR="00ED4590">
        <w:rPr>
          <w:rFonts w:ascii="仿宋" w:eastAsia="仿宋" w:hAnsi="仿宋" w:hint="eastAsia"/>
          <w:sz w:val="32"/>
          <w:szCs w:val="32"/>
        </w:rPr>
        <w:t>会议室</w:t>
      </w:r>
    </w:p>
    <w:p w:rsidR="005958A9" w:rsidRDefault="00E81736">
      <w:pPr>
        <w:pStyle w:val="a4"/>
        <w:ind w:firstLine="643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三、参会工程</w:t>
      </w:r>
      <w:r w:rsidR="00160C79">
        <w:rPr>
          <w:rFonts w:ascii="宋体" w:eastAsia="宋体" w:hAnsi="宋体" w:hint="eastAsia"/>
          <w:b/>
          <w:sz w:val="32"/>
          <w:szCs w:val="32"/>
        </w:rPr>
        <w:t>及参会人员</w:t>
      </w:r>
      <w:r>
        <w:rPr>
          <w:rFonts w:ascii="宋体" w:eastAsia="宋体" w:hAnsi="宋体" w:hint="eastAsia"/>
          <w:b/>
          <w:sz w:val="32"/>
          <w:szCs w:val="32"/>
        </w:rPr>
        <w:t>：</w:t>
      </w:r>
    </w:p>
    <w:p w:rsidR="00EE1390" w:rsidRDefault="005958A9" w:rsidP="005958A9">
      <w:pPr>
        <w:pStyle w:val="a4"/>
        <w:ind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第一小组：</w:t>
      </w:r>
      <w:r w:rsidR="00160C79">
        <w:rPr>
          <w:rFonts w:ascii="仿宋" w:eastAsia="仿宋" w:hAnsi="仿宋" w:hint="eastAsia"/>
          <w:sz w:val="32"/>
          <w:szCs w:val="32"/>
        </w:rPr>
        <w:t>参会工程施工项目负责人及项目总监。（详附</w:t>
      </w:r>
      <w:r w:rsidR="00160C79">
        <w:rPr>
          <w:rFonts w:ascii="仿宋" w:eastAsia="仿宋" w:hAnsi="仿宋" w:hint="eastAsia"/>
          <w:sz w:val="32"/>
          <w:szCs w:val="32"/>
        </w:rPr>
        <w:lastRenderedPageBreak/>
        <w:t>件1）</w:t>
      </w:r>
    </w:p>
    <w:p w:rsidR="005958A9" w:rsidRPr="00293825" w:rsidRDefault="005958A9" w:rsidP="005958A9">
      <w:pPr>
        <w:pStyle w:val="a4"/>
        <w:ind w:firstLine="643"/>
        <w:jc w:val="left"/>
        <w:rPr>
          <w:rFonts w:ascii="仿宋" w:eastAsia="仿宋" w:hAnsi="仿宋"/>
          <w:sz w:val="32"/>
          <w:szCs w:val="32"/>
        </w:rPr>
      </w:pPr>
      <w:r w:rsidRPr="005958A9">
        <w:rPr>
          <w:rFonts w:ascii="宋体" w:eastAsia="宋体" w:hAnsi="宋体" w:hint="eastAsia"/>
          <w:b/>
          <w:sz w:val="32"/>
          <w:szCs w:val="32"/>
        </w:rPr>
        <w:t>第二小组：</w:t>
      </w:r>
      <w:r w:rsidR="00160C79">
        <w:rPr>
          <w:rFonts w:ascii="仿宋" w:eastAsia="仿宋" w:hAnsi="仿宋" w:hint="eastAsia"/>
          <w:sz w:val="32"/>
          <w:szCs w:val="32"/>
        </w:rPr>
        <w:t>参会工程施工项目负责人及项目总监。（详附件2）</w:t>
      </w:r>
    </w:p>
    <w:p w:rsidR="00EE1390" w:rsidRDefault="00E81736">
      <w:pPr>
        <w:pStyle w:val="a4"/>
        <w:ind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四、</w:t>
      </w:r>
      <w:r>
        <w:rPr>
          <w:rFonts w:ascii="宋体" w:eastAsia="宋体" w:hAnsi="宋体" w:cs="仿宋_GB2312" w:hint="eastAsia"/>
          <w:b/>
          <w:sz w:val="32"/>
          <w:szCs w:val="40"/>
        </w:rPr>
        <w:t>会议议程：</w:t>
      </w:r>
    </w:p>
    <w:p w:rsidR="00EE1390" w:rsidRDefault="00E81736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40"/>
        </w:rPr>
        <w:t>1、</w:t>
      </w:r>
      <w:r w:rsidR="005958A9" w:rsidRPr="00AB2447">
        <w:rPr>
          <w:rFonts w:ascii="仿宋" w:eastAsia="仿宋" w:hAnsi="仿宋" w:cs="仿宋" w:hint="eastAsia"/>
          <w:sz w:val="32"/>
          <w:szCs w:val="32"/>
        </w:rPr>
        <w:t>检查</w:t>
      </w:r>
      <w:r w:rsidR="005958A9">
        <w:rPr>
          <w:rFonts w:ascii="仿宋" w:eastAsia="仿宋" w:hAnsi="仿宋" w:cs="仿宋" w:hint="eastAsia"/>
          <w:sz w:val="32"/>
          <w:szCs w:val="32"/>
        </w:rPr>
        <w:t>小</w:t>
      </w:r>
      <w:r w:rsidR="005958A9" w:rsidRPr="00AB2447">
        <w:rPr>
          <w:rFonts w:ascii="仿宋" w:eastAsia="仿宋" w:hAnsi="仿宋" w:cs="仿宋" w:hint="eastAsia"/>
          <w:sz w:val="32"/>
          <w:szCs w:val="32"/>
        </w:rPr>
        <w:t>组</w:t>
      </w:r>
      <w:r w:rsidR="005958A9">
        <w:rPr>
          <w:rFonts w:ascii="仿宋" w:eastAsia="仿宋" w:hAnsi="仿宋" w:cs="仿宋" w:hint="eastAsia"/>
          <w:sz w:val="32"/>
          <w:szCs w:val="32"/>
        </w:rPr>
        <w:t>采用PPT形式</w:t>
      </w:r>
      <w:r w:rsidR="005958A9">
        <w:rPr>
          <w:rFonts w:ascii="仿宋" w:eastAsia="仿宋" w:hAnsi="仿宋" w:cs="Times New Roman" w:hint="eastAsia"/>
          <w:sz w:val="32"/>
          <w:szCs w:val="32"/>
        </w:rPr>
        <w:t>反馈检查情况</w:t>
      </w:r>
      <w:r w:rsidR="005958A9">
        <w:rPr>
          <w:rFonts w:ascii="仿宋" w:eastAsia="仿宋" w:hAnsi="仿宋" w:hint="eastAsia"/>
          <w:sz w:val="32"/>
          <w:szCs w:val="32"/>
        </w:rPr>
        <w:t>。</w:t>
      </w:r>
    </w:p>
    <w:p w:rsidR="00EE1390" w:rsidRDefault="00E81736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C314BB">
        <w:rPr>
          <w:rFonts w:ascii="仿宋" w:eastAsia="仿宋" w:hAnsi="仿宋" w:hint="eastAsia"/>
          <w:sz w:val="32"/>
          <w:szCs w:val="32"/>
        </w:rPr>
        <w:t>4月19日上午，</w:t>
      </w:r>
      <w:r w:rsidR="001C048E">
        <w:rPr>
          <w:rFonts w:ascii="仿宋" w:eastAsia="仿宋" w:hAnsi="仿宋" w:hint="eastAsia"/>
          <w:sz w:val="32"/>
          <w:szCs w:val="32"/>
        </w:rPr>
        <w:t>由</w:t>
      </w:r>
      <w:proofErr w:type="gramStart"/>
      <w:r w:rsidR="00C314BB" w:rsidRPr="00210C23">
        <w:rPr>
          <w:rFonts w:ascii="仿宋" w:eastAsia="仿宋" w:hAnsi="仿宋"/>
          <w:color w:val="000000"/>
          <w:sz w:val="32"/>
          <w:szCs w:val="32"/>
        </w:rPr>
        <w:t>越城镜湖</w:t>
      </w:r>
      <w:proofErr w:type="gramEnd"/>
      <w:r w:rsidR="00C314BB" w:rsidRPr="00210C23">
        <w:rPr>
          <w:rFonts w:ascii="仿宋" w:eastAsia="仿宋" w:hAnsi="仿宋"/>
          <w:color w:val="000000"/>
          <w:sz w:val="32"/>
          <w:szCs w:val="32"/>
        </w:rPr>
        <w:t>官渡2号地块6-20号楼</w:t>
      </w:r>
      <w:r w:rsidR="00C314BB" w:rsidRPr="00210C23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C314BB" w:rsidRPr="00210C23">
        <w:rPr>
          <w:rFonts w:ascii="仿宋" w:eastAsia="仿宋" w:hAnsi="仿宋"/>
          <w:color w:val="000000"/>
          <w:sz w:val="32"/>
          <w:szCs w:val="32"/>
        </w:rPr>
        <w:t>42-55号楼</w:t>
      </w:r>
      <w:r w:rsidR="00C314BB" w:rsidRPr="00210C23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C314BB" w:rsidRPr="00210C23">
        <w:rPr>
          <w:rFonts w:ascii="仿宋" w:eastAsia="仿宋" w:hAnsi="仿宋"/>
          <w:color w:val="000000"/>
          <w:sz w:val="32"/>
          <w:szCs w:val="32"/>
        </w:rPr>
        <w:t>58-60号楼</w:t>
      </w:r>
      <w:r w:rsidR="00C314BB" w:rsidRPr="00210C23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C314BB" w:rsidRPr="00210C23">
        <w:rPr>
          <w:rFonts w:ascii="仿宋" w:eastAsia="仿宋" w:hAnsi="仿宋"/>
          <w:color w:val="000000"/>
          <w:sz w:val="32"/>
          <w:szCs w:val="32"/>
        </w:rPr>
        <w:t>63号</w:t>
      </w:r>
      <w:r w:rsidR="00C314BB" w:rsidRPr="00210C23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C314BB" w:rsidRPr="00210C23">
        <w:rPr>
          <w:rFonts w:ascii="仿宋" w:eastAsia="仿宋" w:hAnsi="仿宋"/>
          <w:color w:val="000000"/>
          <w:sz w:val="32"/>
          <w:szCs w:val="32"/>
        </w:rPr>
        <w:t>64号楼</w:t>
      </w:r>
      <w:r w:rsidR="00C314BB">
        <w:rPr>
          <w:rFonts w:ascii="仿宋" w:eastAsia="仿宋" w:hAnsi="仿宋" w:hint="eastAsia"/>
          <w:color w:val="000000"/>
          <w:sz w:val="32"/>
          <w:szCs w:val="32"/>
        </w:rPr>
        <w:t>工程和</w:t>
      </w:r>
      <w:proofErr w:type="gramStart"/>
      <w:r w:rsidR="00C314BB" w:rsidRPr="00210C23">
        <w:rPr>
          <w:rFonts w:ascii="仿宋" w:eastAsia="仿宋" w:hAnsi="仿宋"/>
          <w:color w:val="000000"/>
          <w:sz w:val="32"/>
          <w:szCs w:val="32"/>
        </w:rPr>
        <w:t>镜湖</w:t>
      </w:r>
      <w:proofErr w:type="gramEnd"/>
      <w:r w:rsidR="00C314BB" w:rsidRPr="00210C23">
        <w:rPr>
          <w:rFonts w:ascii="仿宋" w:eastAsia="仿宋" w:hAnsi="仿宋"/>
          <w:color w:val="000000"/>
          <w:sz w:val="32"/>
          <w:szCs w:val="32"/>
        </w:rPr>
        <w:t>新区官渡路二期工程</w:t>
      </w:r>
      <w:r w:rsidR="001C048E">
        <w:rPr>
          <w:rFonts w:ascii="仿宋" w:eastAsia="仿宋" w:hAnsi="仿宋" w:hint="eastAsia"/>
          <w:color w:val="000000"/>
          <w:sz w:val="32"/>
          <w:szCs w:val="32"/>
        </w:rPr>
        <w:t>的二家施工总承包企业</w:t>
      </w:r>
      <w:r w:rsidR="001C048E">
        <w:rPr>
          <w:rFonts w:ascii="仿宋" w:eastAsia="仿宋" w:hAnsi="仿宋" w:cs="仿宋" w:hint="eastAsia"/>
          <w:sz w:val="32"/>
          <w:szCs w:val="32"/>
        </w:rPr>
        <w:t>采用PPT形式</w:t>
      </w:r>
      <w:r w:rsidR="00C314BB">
        <w:rPr>
          <w:rFonts w:ascii="仿宋" w:eastAsia="仿宋" w:hAnsi="仿宋" w:cs="仿宋" w:hint="eastAsia"/>
          <w:sz w:val="32"/>
          <w:szCs w:val="32"/>
        </w:rPr>
        <w:t>向会议汇报整改落实情况</w:t>
      </w:r>
      <w:r w:rsidR="005958A9">
        <w:rPr>
          <w:rFonts w:ascii="仿宋" w:eastAsia="仿宋" w:hAnsi="仿宋" w:cs="仿宋" w:hint="eastAsia"/>
          <w:sz w:val="32"/>
          <w:szCs w:val="32"/>
        </w:rPr>
        <w:t>。</w:t>
      </w:r>
    </w:p>
    <w:p w:rsidR="00EE1390" w:rsidRDefault="00D478B3" w:rsidP="00D478B3">
      <w:pPr>
        <w:ind w:firstLineChars="250" w:firstLine="80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1C048E">
        <w:rPr>
          <w:rFonts w:ascii="仿宋" w:eastAsia="仿宋" w:hAnsi="仿宋" w:hint="eastAsia"/>
          <w:sz w:val="32"/>
          <w:szCs w:val="32"/>
        </w:rPr>
        <w:t>4月19日下午，由</w:t>
      </w:r>
      <w:r w:rsidR="001C048E" w:rsidRPr="00A2433F">
        <w:rPr>
          <w:rFonts w:ascii="仿宋" w:eastAsia="仿宋" w:hAnsi="仿宋" w:hint="eastAsia"/>
          <w:color w:val="000000"/>
          <w:sz w:val="32"/>
          <w:szCs w:val="32"/>
        </w:rPr>
        <w:t>中国机电城二期工程</w:t>
      </w:r>
      <w:r w:rsidR="001C048E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="001C048E" w:rsidRPr="00A2433F">
        <w:rPr>
          <w:rFonts w:ascii="仿宋" w:eastAsia="仿宋" w:hAnsi="仿宋" w:hint="eastAsia"/>
          <w:color w:val="000000"/>
          <w:sz w:val="32"/>
          <w:szCs w:val="32"/>
        </w:rPr>
        <w:t>中信银行大厦建设工程</w:t>
      </w:r>
      <w:r w:rsidR="001C048E">
        <w:rPr>
          <w:rFonts w:ascii="仿宋" w:eastAsia="仿宋" w:hAnsi="仿宋" w:hint="eastAsia"/>
          <w:color w:val="000000"/>
          <w:sz w:val="32"/>
          <w:szCs w:val="32"/>
        </w:rPr>
        <w:t>的二家施工总承包企业</w:t>
      </w:r>
      <w:r w:rsidR="001C048E">
        <w:rPr>
          <w:rFonts w:ascii="仿宋" w:eastAsia="仿宋" w:hAnsi="仿宋" w:cs="仿宋" w:hint="eastAsia"/>
          <w:sz w:val="32"/>
          <w:szCs w:val="32"/>
        </w:rPr>
        <w:t>采用PPT形式向会议汇报整改落实情况。</w:t>
      </w:r>
    </w:p>
    <w:p w:rsidR="001C048E" w:rsidRDefault="001C048E" w:rsidP="00D478B3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4、站领导点评。</w:t>
      </w:r>
    </w:p>
    <w:p w:rsidR="001C59A0" w:rsidRDefault="001C59A0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1C59A0" w:rsidRDefault="001C59A0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EE1390" w:rsidRDefault="00E81736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绍兴市镜湖</w:t>
      </w:r>
      <w:proofErr w:type="gramEnd"/>
      <w:r>
        <w:rPr>
          <w:rFonts w:ascii="仿宋" w:eastAsia="仿宋" w:hAnsi="仿宋" w:hint="eastAsia"/>
          <w:sz w:val="32"/>
          <w:szCs w:val="32"/>
        </w:rPr>
        <w:t>新区建设工程质量安全监督站</w:t>
      </w:r>
    </w:p>
    <w:p w:rsidR="00EE1390" w:rsidRDefault="00E81736">
      <w:pPr>
        <w:spacing w:line="360" w:lineRule="auto"/>
        <w:ind w:right="640"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 w:rsidR="005958A9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5958A9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93825" w:rsidRDefault="00293825">
      <w:pPr>
        <w:spacing w:line="360" w:lineRule="auto"/>
        <w:ind w:right="640" w:firstLineChars="1350" w:firstLine="4320"/>
        <w:rPr>
          <w:rFonts w:ascii="仿宋" w:eastAsia="仿宋" w:hAnsi="仿宋"/>
          <w:sz w:val="32"/>
          <w:szCs w:val="32"/>
        </w:rPr>
      </w:pPr>
    </w:p>
    <w:p w:rsidR="00293825" w:rsidRDefault="00293825">
      <w:pPr>
        <w:spacing w:line="360" w:lineRule="auto"/>
        <w:ind w:right="640" w:firstLineChars="1350" w:firstLine="4320"/>
        <w:rPr>
          <w:rFonts w:ascii="仿宋" w:eastAsia="仿宋" w:hAnsi="仿宋"/>
          <w:sz w:val="32"/>
          <w:szCs w:val="32"/>
        </w:rPr>
      </w:pPr>
    </w:p>
    <w:p w:rsidR="00293825" w:rsidRDefault="00293825">
      <w:pPr>
        <w:spacing w:line="360" w:lineRule="auto"/>
        <w:ind w:right="640" w:firstLineChars="1350" w:firstLine="4320"/>
        <w:rPr>
          <w:rFonts w:ascii="仿宋" w:eastAsia="仿宋" w:hAnsi="仿宋"/>
          <w:sz w:val="32"/>
          <w:szCs w:val="32"/>
        </w:rPr>
      </w:pPr>
    </w:p>
    <w:p w:rsidR="00EE1390" w:rsidRDefault="00E81736">
      <w:pPr>
        <w:pStyle w:val="a4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pacing w:val="-10"/>
          <w:sz w:val="32"/>
          <w:szCs w:val="32"/>
        </w:rPr>
        <w:t>抄送：</w:t>
      </w:r>
      <w:r>
        <w:rPr>
          <w:rFonts w:ascii="仿宋" w:eastAsia="仿宋" w:hAnsi="仿宋" w:cs="仿宋" w:hint="eastAsia"/>
          <w:spacing w:val="-10"/>
          <w:sz w:val="32"/>
          <w:szCs w:val="32"/>
        </w:rPr>
        <w:t>开发办</w:t>
      </w:r>
      <w:r>
        <w:rPr>
          <w:rFonts w:ascii="仿宋" w:eastAsia="仿宋" w:hAnsi="仿宋" w:cs="仿宋" w:hint="eastAsia"/>
          <w:spacing w:val="-10"/>
          <w:position w:val="2"/>
          <w:sz w:val="32"/>
          <w:szCs w:val="32"/>
        </w:rPr>
        <w:t>综合事务部、</w:t>
      </w:r>
      <w:r>
        <w:rPr>
          <w:rFonts w:ascii="仿宋" w:eastAsia="仿宋" w:hAnsi="仿宋" w:cs="仿宋"/>
          <w:spacing w:val="-10"/>
          <w:position w:val="2"/>
          <w:sz w:val="32"/>
          <w:szCs w:val="32"/>
        </w:rPr>
        <w:t>规划建设部，马海明副主任</w:t>
      </w:r>
    </w:p>
    <w:p w:rsidR="00160C79" w:rsidRDefault="00160C79">
      <w:pPr>
        <w:rPr>
          <w:rFonts w:ascii="仿宋" w:eastAsia="仿宋" w:hAnsi="仿宋"/>
          <w:sz w:val="32"/>
          <w:szCs w:val="32"/>
        </w:rPr>
      </w:pPr>
    </w:p>
    <w:p w:rsidR="00160C79" w:rsidRDefault="00160C7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160C79" w:rsidRDefault="00160C79">
      <w:pPr>
        <w:rPr>
          <w:rFonts w:ascii="仿宋" w:eastAsia="仿宋" w:hAnsi="仿宋"/>
          <w:b/>
          <w:sz w:val="32"/>
          <w:szCs w:val="32"/>
        </w:rPr>
      </w:pPr>
      <w:r w:rsidRPr="00160C79">
        <w:rPr>
          <w:rFonts w:ascii="仿宋" w:eastAsia="仿宋" w:hAnsi="仿宋" w:hint="eastAsia"/>
          <w:b/>
          <w:sz w:val="32"/>
          <w:szCs w:val="32"/>
        </w:rPr>
        <w:t>第一小组</w:t>
      </w:r>
      <w:r w:rsidR="00FE51E0">
        <w:rPr>
          <w:rFonts w:ascii="仿宋" w:eastAsia="仿宋" w:hAnsi="仿宋" w:hint="eastAsia"/>
          <w:b/>
          <w:sz w:val="32"/>
          <w:szCs w:val="32"/>
        </w:rPr>
        <w:t>参会人员签到表</w:t>
      </w:r>
      <w:r w:rsidRPr="00160C79">
        <w:rPr>
          <w:rFonts w:ascii="仿宋" w:eastAsia="仿宋" w:hAnsi="仿宋" w:hint="eastAsia"/>
          <w:b/>
          <w:sz w:val="32"/>
          <w:szCs w:val="32"/>
        </w:rPr>
        <w:t>：</w:t>
      </w:r>
    </w:p>
    <w:tbl>
      <w:tblPr>
        <w:tblStyle w:val="a7"/>
        <w:tblW w:w="0" w:type="auto"/>
        <w:tblLook w:val="04A0"/>
      </w:tblPr>
      <w:tblGrid>
        <w:gridCol w:w="959"/>
        <w:gridCol w:w="3685"/>
        <w:gridCol w:w="1985"/>
        <w:gridCol w:w="1987"/>
      </w:tblGrid>
      <w:tr w:rsidR="00160C79" w:rsidRPr="00D24708" w:rsidTr="00D24708">
        <w:tc>
          <w:tcPr>
            <w:tcW w:w="959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工程名称</w:t>
            </w:r>
          </w:p>
        </w:tc>
        <w:tc>
          <w:tcPr>
            <w:tcW w:w="1985" w:type="dxa"/>
            <w:vAlign w:val="center"/>
          </w:tcPr>
          <w:p w:rsidR="00D24708" w:rsidRDefault="00160C79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施工单位</w:t>
            </w:r>
          </w:p>
          <w:p w:rsidR="00160C79" w:rsidRPr="00D24708" w:rsidRDefault="00D24708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="00160C79"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987" w:type="dxa"/>
            <w:vAlign w:val="center"/>
          </w:tcPr>
          <w:p w:rsidR="00D24708" w:rsidRDefault="00160C79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监理单位</w:t>
            </w:r>
          </w:p>
          <w:p w:rsidR="00160C79" w:rsidRPr="00D24708" w:rsidRDefault="00D24708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="00160C79"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总监</w:t>
            </w:r>
          </w:p>
        </w:tc>
      </w:tr>
      <w:tr w:rsidR="00160C79" w:rsidRPr="00D24708" w:rsidTr="00D24708">
        <w:trPr>
          <w:trHeight w:val="747"/>
        </w:trPr>
        <w:tc>
          <w:tcPr>
            <w:tcW w:w="959" w:type="dxa"/>
            <w:vAlign w:val="center"/>
          </w:tcPr>
          <w:p w:rsidR="00160C79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160C79" w:rsidRPr="00FE51E0" w:rsidRDefault="00160C79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中心区8号地块C</w:t>
            </w:r>
            <w:proofErr w:type="gramStart"/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块商住</w:t>
            </w:r>
            <w:proofErr w:type="gramEnd"/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项目（住宅区块）</w:t>
            </w:r>
          </w:p>
        </w:tc>
        <w:tc>
          <w:tcPr>
            <w:tcW w:w="1985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0C79" w:rsidRPr="00D24708" w:rsidTr="00D24708">
        <w:trPr>
          <w:trHeight w:val="545"/>
        </w:trPr>
        <w:tc>
          <w:tcPr>
            <w:tcW w:w="959" w:type="dxa"/>
            <w:vAlign w:val="center"/>
          </w:tcPr>
          <w:p w:rsidR="00160C79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160C79" w:rsidRPr="00FE51E0" w:rsidRDefault="00160C79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中心区8号地块B地块住宅项目</w:t>
            </w:r>
          </w:p>
        </w:tc>
        <w:tc>
          <w:tcPr>
            <w:tcW w:w="1985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0C79" w:rsidRPr="00D24708" w:rsidTr="00D24708">
        <w:trPr>
          <w:trHeight w:val="411"/>
        </w:trPr>
        <w:tc>
          <w:tcPr>
            <w:tcW w:w="959" w:type="dxa"/>
            <w:vAlign w:val="center"/>
          </w:tcPr>
          <w:p w:rsidR="00160C79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160C79" w:rsidRPr="00FE51E0" w:rsidRDefault="00160C79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中心区8-6号地块项目</w:t>
            </w:r>
          </w:p>
        </w:tc>
        <w:tc>
          <w:tcPr>
            <w:tcW w:w="1985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0C79" w:rsidRPr="00D24708" w:rsidTr="00D24708">
        <w:trPr>
          <w:trHeight w:val="417"/>
        </w:trPr>
        <w:tc>
          <w:tcPr>
            <w:tcW w:w="959" w:type="dxa"/>
            <w:vAlign w:val="center"/>
          </w:tcPr>
          <w:p w:rsidR="00160C79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160C79" w:rsidRPr="00FE51E0" w:rsidRDefault="00160C79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中心区8-5地块项目一标段</w:t>
            </w:r>
          </w:p>
        </w:tc>
        <w:tc>
          <w:tcPr>
            <w:tcW w:w="1985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0C79" w:rsidRPr="00D24708" w:rsidTr="00D24708">
        <w:trPr>
          <w:trHeight w:val="423"/>
        </w:trPr>
        <w:tc>
          <w:tcPr>
            <w:tcW w:w="959" w:type="dxa"/>
            <w:vAlign w:val="center"/>
          </w:tcPr>
          <w:p w:rsidR="00160C79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160C79" w:rsidRPr="00FE51E0" w:rsidRDefault="00160C79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中心区8-5地块项目二标段</w:t>
            </w:r>
          </w:p>
        </w:tc>
        <w:tc>
          <w:tcPr>
            <w:tcW w:w="1985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0C79" w:rsidRPr="00D24708" w:rsidTr="00D24708">
        <w:trPr>
          <w:trHeight w:val="1248"/>
        </w:trPr>
        <w:tc>
          <w:tcPr>
            <w:tcW w:w="959" w:type="dxa"/>
            <w:vAlign w:val="center"/>
          </w:tcPr>
          <w:p w:rsidR="00160C79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160C79" w:rsidRPr="00FE51E0" w:rsidRDefault="00160C79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越城镜湖</w:t>
            </w:r>
            <w:proofErr w:type="gramEnd"/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官渡2号地块（21-41#楼、56-57#楼、61-62#楼、65-68#楼、5、6、8#公配房、燃气调压站）</w:t>
            </w:r>
          </w:p>
        </w:tc>
        <w:tc>
          <w:tcPr>
            <w:tcW w:w="1985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0C79" w:rsidRPr="00D24708" w:rsidTr="00D24708">
        <w:trPr>
          <w:trHeight w:val="1000"/>
        </w:trPr>
        <w:tc>
          <w:tcPr>
            <w:tcW w:w="959" w:type="dxa"/>
            <w:vAlign w:val="center"/>
          </w:tcPr>
          <w:p w:rsidR="00160C79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160C79" w:rsidRPr="00FE51E0" w:rsidRDefault="00160C79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越城镜湖</w:t>
            </w:r>
            <w:proofErr w:type="gramEnd"/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官渡2号地块6-20号楼，42-55号楼，58-60号楼，63号，64号楼</w:t>
            </w:r>
          </w:p>
        </w:tc>
        <w:tc>
          <w:tcPr>
            <w:tcW w:w="1985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160C79" w:rsidRPr="00D24708" w:rsidRDefault="00160C79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708" w:rsidRPr="00D24708" w:rsidTr="00D24708">
        <w:trPr>
          <w:trHeight w:val="876"/>
        </w:trPr>
        <w:tc>
          <w:tcPr>
            <w:tcW w:w="959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D24708" w:rsidRPr="00FE51E0" w:rsidRDefault="00D24708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越城镜湖</w:t>
            </w:r>
            <w:proofErr w:type="gramEnd"/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官渡2号地块（1-5#楼、1#公配房、2#公配房、4#公配房、2#开闭所7#公配房）</w:t>
            </w:r>
          </w:p>
        </w:tc>
        <w:tc>
          <w:tcPr>
            <w:tcW w:w="1985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708" w:rsidRPr="00D24708" w:rsidTr="00D24708">
        <w:trPr>
          <w:trHeight w:val="475"/>
        </w:trPr>
        <w:tc>
          <w:tcPr>
            <w:tcW w:w="959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D24708" w:rsidRPr="00FE51E0" w:rsidRDefault="00D24708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澄港安置</w:t>
            </w:r>
            <w:proofErr w:type="gramEnd"/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小区</w:t>
            </w:r>
          </w:p>
        </w:tc>
        <w:tc>
          <w:tcPr>
            <w:tcW w:w="1985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708" w:rsidRPr="00D24708" w:rsidTr="00D24708">
        <w:trPr>
          <w:trHeight w:val="397"/>
        </w:trPr>
        <w:tc>
          <w:tcPr>
            <w:tcW w:w="959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D24708" w:rsidRPr="00FE51E0" w:rsidRDefault="00D24708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泗汇江</w:t>
            </w:r>
            <w:proofErr w:type="gramEnd"/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安置小区八期</w:t>
            </w:r>
          </w:p>
        </w:tc>
        <w:tc>
          <w:tcPr>
            <w:tcW w:w="1985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708" w:rsidRPr="00D24708" w:rsidTr="00D24708">
        <w:trPr>
          <w:trHeight w:val="411"/>
        </w:trPr>
        <w:tc>
          <w:tcPr>
            <w:tcW w:w="959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D24708" w:rsidRPr="00FE51E0" w:rsidRDefault="00D24708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大越安置小区一期工程</w:t>
            </w:r>
          </w:p>
        </w:tc>
        <w:tc>
          <w:tcPr>
            <w:tcW w:w="1985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708" w:rsidRPr="00D24708" w:rsidTr="00D24708">
        <w:trPr>
          <w:trHeight w:val="691"/>
        </w:trPr>
        <w:tc>
          <w:tcPr>
            <w:tcW w:w="959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D24708" w:rsidRPr="00FE51E0" w:rsidRDefault="00D24708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镜湖</w:t>
            </w:r>
            <w:proofErr w:type="gramStart"/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区块灵北安置</w:t>
            </w:r>
            <w:proofErr w:type="gramEnd"/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小区二期、三期建设工程</w:t>
            </w:r>
          </w:p>
        </w:tc>
        <w:tc>
          <w:tcPr>
            <w:tcW w:w="1985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708" w:rsidRPr="00D24708" w:rsidTr="00D24708">
        <w:trPr>
          <w:trHeight w:val="446"/>
        </w:trPr>
        <w:tc>
          <w:tcPr>
            <w:tcW w:w="959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D24708" w:rsidRPr="00FE51E0" w:rsidRDefault="00D24708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镜湖新区官渡路二期工程</w:t>
            </w:r>
          </w:p>
        </w:tc>
        <w:tc>
          <w:tcPr>
            <w:tcW w:w="1985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708" w:rsidRPr="00D24708" w:rsidTr="00D24708">
        <w:trPr>
          <w:trHeight w:val="429"/>
        </w:trPr>
        <w:tc>
          <w:tcPr>
            <w:tcW w:w="959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D24708" w:rsidRPr="00FE51E0" w:rsidRDefault="00D24708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镜湖</w:t>
            </w:r>
            <w:proofErr w:type="gramStart"/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新区</w:t>
            </w:r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次</w:t>
            </w:r>
            <w:proofErr w:type="gramEnd"/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横二路西延</w:t>
            </w:r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工程</w:t>
            </w:r>
          </w:p>
        </w:tc>
        <w:tc>
          <w:tcPr>
            <w:tcW w:w="1985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708" w:rsidRPr="00D24708" w:rsidTr="00D24708">
        <w:trPr>
          <w:trHeight w:val="389"/>
        </w:trPr>
        <w:tc>
          <w:tcPr>
            <w:tcW w:w="959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D24708" w:rsidRPr="00FE51E0" w:rsidRDefault="00D24708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强头安置小区配套道路</w:t>
            </w:r>
          </w:p>
        </w:tc>
        <w:tc>
          <w:tcPr>
            <w:tcW w:w="1985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4708" w:rsidRPr="00D24708" w:rsidTr="00D24708">
        <w:trPr>
          <w:trHeight w:val="687"/>
        </w:trPr>
        <w:tc>
          <w:tcPr>
            <w:tcW w:w="959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D24708" w:rsidRPr="00FE51E0" w:rsidRDefault="00D24708" w:rsidP="00D2470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中心区4号地块房产项目1</w:t>
            </w:r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6-18</w:t>
            </w:r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#</w:t>
            </w:r>
            <w:r w:rsidRPr="00FE51E0">
              <w:rPr>
                <w:rFonts w:ascii="仿宋" w:eastAsia="仿宋" w:hAnsi="仿宋" w:hint="eastAsia"/>
                <w:b/>
                <w:sz w:val="24"/>
                <w:szCs w:val="24"/>
              </w:rPr>
              <w:t>、20</w:t>
            </w:r>
            <w:r w:rsidRPr="00FE51E0">
              <w:rPr>
                <w:rFonts w:ascii="仿宋" w:eastAsia="仿宋" w:hAnsi="仿宋"/>
                <w:b/>
                <w:sz w:val="24"/>
                <w:szCs w:val="24"/>
              </w:rPr>
              <w:t>#楼场外景观工程</w:t>
            </w:r>
          </w:p>
        </w:tc>
        <w:tc>
          <w:tcPr>
            <w:tcW w:w="1985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D24708" w:rsidRDefault="00D24708" w:rsidP="00D247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60C79" w:rsidRDefault="00160C79">
      <w:pPr>
        <w:rPr>
          <w:rFonts w:ascii="仿宋" w:eastAsia="仿宋" w:hAnsi="仿宋"/>
          <w:sz w:val="32"/>
          <w:szCs w:val="32"/>
        </w:rPr>
      </w:pPr>
    </w:p>
    <w:p w:rsidR="00160C79" w:rsidRDefault="00160C79">
      <w:pPr>
        <w:rPr>
          <w:rFonts w:ascii="仿宋" w:eastAsia="仿宋" w:hAnsi="仿宋"/>
          <w:sz w:val="32"/>
          <w:szCs w:val="32"/>
        </w:rPr>
      </w:pPr>
    </w:p>
    <w:p w:rsidR="00160C79" w:rsidRDefault="00160C79">
      <w:pPr>
        <w:rPr>
          <w:rFonts w:ascii="仿宋" w:eastAsia="仿宋" w:hAnsi="仿宋"/>
          <w:sz w:val="32"/>
          <w:szCs w:val="32"/>
        </w:rPr>
      </w:pPr>
    </w:p>
    <w:p w:rsidR="00160C79" w:rsidRDefault="00160C79">
      <w:pPr>
        <w:rPr>
          <w:rFonts w:ascii="仿宋" w:eastAsia="仿宋" w:hAnsi="仿宋"/>
          <w:sz w:val="32"/>
          <w:szCs w:val="32"/>
        </w:rPr>
      </w:pPr>
    </w:p>
    <w:p w:rsidR="00D24708" w:rsidRDefault="00D24708" w:rsidP="00D247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FE51E0">
        <w:rPr>
          <w:rFonts w:ascii="仿宋" w:eastAsia="仿宋" w:hAnsi="仿宋" w:hint="eastAsia"/>
          <w:sz w:val="32"/>
          <w:szCs w:val="32"/>
        </w:rPr>
        <w:t>2</w:t>
      </w:r>
    </w:p>
    <w:p w:rsidR="00D24708" w:rsidRDefault="00D24708" w:rsidP="00D24708">
      <w:pPr>
        <w:rPr>
          <w:rFonts w:ascii="仿宋" w:eastAsia="仿宋" w:hAnsi="仿宋"/>
          <w:b/>
          <w:sz w:val="32"/>
          <w:szCs w:val="32"/>
        </w:rPr>
      </w:pPr>
      <w:r w:rsidRPr="00160C79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二</w:t>
      </w:r>
      <w:r w:rsidRPr="00160C79">
        <w:rPr>
          <w:rFonts w:ascii="仿宋" w:eastAsia="仿宋" w:hAnsi="仿宋" w:hint="eastAsia"/>
          <w:b/>
          <w:sz w:val="32"/>
          <w:szCs w:val="32"/>
        </w:rPr>
        <w:t>小组</w:t>
      </w:r>
      <w:r w:rsidR="00FE51E0">
        <w:rPr>
          <w:rFonts w:ascii="仿宋" w:eastAsia="仿宋" w:hAnsi="仿宋" w:hint="eastAsia"/>
          <w:b/>
          <w:sz w:val="32"/>
          <w:szCs w:val="32"/>
        </w:rPr>
        <w:t>参会人员签到表</w:t>
      </w:r>
      <w:r w:rsidRPr="00160C79">
        <w:rPr>
          <w:rFonts w:ascii="仿宋" w:eastAsia="仿宋" w:hAnsi="仿宋" w:hint="eastAsia"/>
          <w:b/>
          <w:sz w:val="32"/>
          <w:szCs w:val="32"/>
        </w:rPr>
        <w:t>：</w:t>
      </w:r>
    </w:p>
    <w:tbl>
      <w:tblPr>
        <w:tblStyle w:val="a7"/>
        <w:tblW w:w="0" w:type="auto"/>
        <w:tblLook w:val="04A0"/>
      </w:tblPr>
      <w:tblGrid>
        <w:gridCol w:w="959"/>
        <w:gridCol w:w="3685"/>
        <w:gridCol w:w="1985"/>
        <w:gridCol w:w="1987"/>
      </w:tblGrid>
      <w:tr w:rsidR="00D24708" w:rsidTr="00D24708">
        <w:tc>
          <w:tcPr>
            <w:tcW w:w="959" w:type="dxa"/>
            <w:vAlign w:val="center"/>
          </w:tcPr>
          <w:p w:rsidR="00D24708" w:rsidRPr="00D24708" w:rsidRDefault="00D24708" w:rsidP="00277DD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 w:rsidR="00D24708" w:rsidRPr="00D24708" w:rsidRDefault="00D24708" w:rsidP="00277DD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工程名称</w:t>
            </w:r>
          </w:p>
        </w:tc>
        <w:tc>
          <w:tcPr>
            <w:tcW w:w="1985" w:type="dxa"/>
            <w:vAlign w:val="center"/>
          </w:tcPr>
          <w:p w:rsidR="00D24708" w:rsidRDefault="00D24708" w:rsidP="00277DD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施工单位</w:t>
            </w:r>
          </w:p>
          <w:p w:rsidR="00D24708" w:rsidRPr="00D24708" w:rsidRDefault="00D24708" w:rsidP="00277DD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987" w:type="dxa"/>
            <w:vAlign w:val="center"/>
          </w:tcPr>
          <w:p w:rsidR="00D24708" w:rsidRDefault="00D24708" w:rsidP="00277DD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监理单位</w:t>
            </w:r>
          </w:p>
          <w:p w:rsidR="00D24708" w:rsidRPr="00D24708" w:rsidRDefault="00D24708" w:rsidP="00277DD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24708">
              <w:rPr>
                <w:rFonts w:ascii="仿宋" w:eastAsia="仿宋" w:hAnsi="仿宋" w:hint="eastAsia"/>
                <w:b/>
                <w:sz w:val="24"/>
                <w:szCs w:val="24"/>
              </w:rPr>
              <w:t>项目总监</w:t>
            </w: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瑞丰银行大楼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越城区（镜湖）中心区8号A地块商业综合体项目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越城区（镜湖）中心区8号C</w:t>
            </w:r>
            <w:proofErr w:type="gramStart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块商住</w:t>
            </w:r>
            <w:proofErr w:type="gramEnd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项目（旅馆区块）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镜湖新区中心区7-1-1号地块建设项目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中心区4号地块房产项目16#-18#、20#楼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中信银行大厦建设工程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中国机电城二期工程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镜湖公安信息技术综合用房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南</w:t>
            </w:r>
            <w:proofErr w:type="gramStart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村村级</w:t>
            </w:r>
            <w:proofErr w:type="gramEnd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活动文化中心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中心区4号地块房产项目27#楼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华丽针纺原有部分厂房拆除改建项目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洋江西路3-2号地块项目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祥</w:t>
            </w:r>
            <w:proofErr w:type="gramEnd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源大厦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洋江西路1-1号地块建设项目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越商总部</w:t>
            </w:r>
            <w:proofErr w:type="gramEnd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5号地块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越商总部</w:t>
            </w:r>
            <w:proofErr w:type="gramEnd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1号地块盛鑫大楼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越商总部</w:t>
            </w:r>
            <w:proofErr w:type="gramEnd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2号地块商务楼建设项目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越商总部</w:t>
            </w:r>
            <w:proofErr w:type="gramEnd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3#地块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绍兴市绿云路西侧加油站迁建项目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越商总部</w:t>
            </w:r>
            <w:proofErr w:type="gramEnd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7号地块商业商务用房建设工程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越商总部</w:t>
            </w:r>
            <w:proofErr w:type="gramEnd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9号地块商业商务用房建设工程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绍兴文理</w:t>
            </w:r>
            <w:proofErr w:type="gramStart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学院元</w:t>
            </w:r>
            <w:proofErr w:type="gramEnd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培学院教学实验大楼建设项目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24708" w:rsidTr="009172FF">
        <w:tc>
          <w:tcPr>
            <w:tcW w:w="959" w:type="dxa"/>
            <w:vAlign w:val="center"/>
          </w:tcPr>
          <w:p w:rsidR="00D24708" w:rsidRPr="00FE51E0" w:rsidRDefault="009172FF" w:rsidP="009172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1E0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D24708" w:rsidRPr="009172FF" w:rsidRDefault="009172FF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绍兴文理</w:t>
            </w:r>
            <w:proofErr w:type="gramStart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学院元</w:t>
            </w:r>
            <w:proofErr w:type="gramEnd"/>
            <w:r w:rsidRPr="009172FF">
              <w:rPr>
                <w:rFonts w:ascii="仿宋" w:eastAsia="仿宋" w:hAnsi="仿宋" w:hint="eastAsia"/>
                <w:b/>
                <w:sz w:val="24"/>
                <w:szCs w:val="24"/>
              </w:rPr>
              <w:t>培学院北区学生公寓项目</w:t>
            </w:r>
          </w:p>
        </w:tc>
        <w:tc>
          <w:tcPr>
            <w:tcW w:w="1985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24708" w:rsidRPr="009172FF" w:rsidRDefault="00D24708" w:rsidP="009172F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160C79" w:rsidRDefault="00160C79" w:rsidP="009172FF"/>
    <w:sectPr w:rsidR="00160C79" w:rsidSect="00EE1390">
      <w:headerReference w:type="default" r:id="rId7"/>
      <w:pgSz w:w="11906" w:h="16838"/>
      <w:pgMar w:top="1260" w:right="1686" w:bottom="1440" w:left="18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38" w:rsidRDefault="00016C38" w:rsidP="00EE1390">
      <w:r>
        <w:separator/>
      </w:r>
    </w:p>
  </w:endnote>
  <w:endnote w:type="continuationSeparator" w:id="0">
    <w:p w:rsidR="00016C38" w:rsidRDefault="00016C38" w:rsidP="00EE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38" w:rsidRDefault="00016C38" w:rsidP="00EE1390">
      <w:r>
        <w:separator/>
      </w:r>
    </w:p>
  </w:footnote>
  <w:footnote w:type="continuationSeparator" w:id="0">
    <w:p w:rsidR="00016C38" w:rsidRDefault="00016C38" w:rsidP="00EE1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90" w:rsidRDefault="00EE139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390"/>
    <w:rsid w:val="00016C38"/>
    <w:rsid w:val="00160C79"/>
    <w:rsid w:val="001A432A"/>
    <w:rsid w:val="001C048E"/>
    <w:rsid w:val="001C59A0"/>
    <w:rsid w:val="0021508B"/>
    <w:rsid w:val="00293825"/>
    <w:rsid w:val="002E4FB3"/>
    <w:rsid w:val="003704CA"/>
    <w:rsid w:val="004F6B30"/>
    <w:rsid w:val="00593608"/>
    <w:rsid w:val="005958A9"/>
    <w:rsid w:val="005A54DB"/>
    <w:rsid w:val="00872B8B"/>
    <w:rsid w:val="008969CE"/>
    <w:rsid w:val="009172FF"/>
    <w:rsid w:val="00934CE0"/>
    <w:rsid w:val="00992BAB"/>
    <w:rsid w:val="00A14E76"/>
    <w:rsid w:val="00A56813"/>
    <w:rsid w:val="00AA0B82"/>
    <w:rsid w:val="00B25DB7"/>
    <w:rsid w:val="00B30D12"/>
    <w:rsid w:val="00B605A1"/>
    <w:rsid w:val="00C314BB"/>
    <w:rsid w:val="00CA4B21"/>
    <w:rsid w:val="00CE5707"/>
    <w:rsid w:val="00D24708"/>
    <w:rsid w:val="00D478B3"/>
    <w:rsid w:val="00E461F1"/>
    <w:rsid w:val="00E81736"/>
    <w:rsid w:val="00ED1966"/>
    <w:rsid w:val="00ED4590"/>
    <w:rsid w:val="00EE1390"/>
    <w:rsid w:val="00FE51E0"/>
    <w:rsid w:val="11DB3609"/>
    <w:rsid w:val="48F3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3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rsid w:val="00EE1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List Paragraph"/>
    <w:basedOn w:val="a"/>
    <w:uiPriority w:val="34"/>
    <w:qFormat/>
    <w:rsid w:val="00EE1390"/>
    <w:pPr>
      <w:ind w:firstLineChars="200" w:firstLine="420"/>
    </w:pPr>
  </w:style>
  <w:style w:type="paragraph" w:styleId="a5">
    <w:name w:val="footer"/>
    <w:basedOn w:val="a"/>
    <w:link w:val="Char"/>
    <w:rsid w:val="0037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3704CA"/>
    <w:rPr>
      <w:kern w:val="2"/>
      <w:sz w:val="18"/>
      <w:szCs w:val="18"/>
    </w:rPr>
  </w:style>
  <w:style w:type="paragraph" w:styleId="a6">
    <w:name w:val="Date"/>
    <w:basedOn w:val="a"/>
    <w:next w:val="a"/>
    <w:link w:val="Char0"/>
    <w:rsid w:val="00293825"/>
    <w:pPr>
      <w:ind w:leftChars="2500" w:left="100"/>
    </w:pPr>
  </w:style>
  <w:style w:type="character" w:customStyle="1" w:styleId="Char0">
    <w:name w:val="日期 Char"/>
    <w:basedOn w:val="a0"/>
    <w:link w:val="a6"/>
    <w:rsid w:val="00293825"/>
    <w:rPr>
      <w:kern w:val="2"/>
      <w:sz w:val="21"/>
      <w:szCs w:val="22"/>
    </w:rPr>
  </w:style>
  <w:style w:type="table" w:styleId="a7">
    <w:name w:val="Table Grid"/>
    <w:basedOn w:val="a1"/>
    <w:rsid w:val="0016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16</cp:revision>
  <cp:lastPrinted>2019-04-15T06:15:00Z</cp:lastPrinted>
  <dcterms:created xsi:type="dcterms:W3CDTF">2014-10-29T12:08:00Z</dcterms:created>
  <dcterms:modified xsi:type="dcterms:W3CDTF">2019-04-15T06:29:00Z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