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F0" w:rsidRDefault="00835BDC">
      <w:pPr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绍兴市建筑业企业申报资质情况公示意见（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月）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3795"/>
        <w:gridCol w:w="3819"/>
        <w:gridCol w:w="1459"/>
        <w:gridCol w:w="1654"/>
        <w:gridCol w:w="2676"/>
      </w:tblGrid>
      <w:tr w:rsidR="007C6CF0">
        <w:trPr>
          <w:trHeight w:val="582"/>
        </w:trPr>
        <w:tc>
          <w:tcPr>
            <w:tcW w:w="771" w:type="dxa"/>
            <w:vAlign w:val="center"/>
          </w:tcPr>
          <w:p w:rsidR="007C6CF0" w:rsidRDefault="00835BDC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795" w:type="dxa"/>
            <w:vAlign w:val="center"/>
          </w:tcPr>
          <w:p w:rsidR="007C6CF0" w:rsidRDefault="00835BDC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3819" w:type="dxa"/>
            <w:vAlign w:val="center"/>
          </w:tcPr>
          <w:p w:rsidR="007C6CF0" w:rsidRDefault="00835BDC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本次申请资质</w:t>
            </w:r>
          </w:p>
        </w:tc>
        <w:tc>
          <w:tcPr>
            <w:tcW w:w="1459" w:type="dxa"/>
            <w:vAlign w:val="center"/>
          </w:tcPr>
          <w:p w:rsidR="007C6CF0" w:rsidRDefault="00835BDC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654" w:type="dxa"/>
            <w:vAlign w:val="center"/>
          </w:tcPr>
          <w:p w:rsidR="007C6CF0" w:rsidRDefault="00835BDC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审查意见</w:t>
            </w:r>
          </w:p>
        </w:tc>
        <w:tc>
          <w:tcPr>
            <w:tcW w:w="2676" w:type="dxa"/>
            <w:vAlign w:val="center"/>
          </w:tcPr>
          <w:p w:rsidR="007C6CF0" w:rsidRDefault="00835BDC"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7C6CF0">
        <w:trPr>
          <w:trHeight w:val="466"/>
        </w:trPr>
        <w:tc>
          <w:tcPr>
            <w:tcW w:w="771" w:type="dxa"/>
            <w:vMerge w:val="restart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795" w:type="dxa"/>
            <w:vMerge w:val="restart"/>
            <w:vAlign w:val="center"/>
          </w:tcPr>
          <w:p w:rsidR="007C6CF0" w:rsidRDefault="00835BDC">
            <w:pPr>
              <w:spacing w:line="220" w:lineRule="atLeast"/>
            </w:pPr>
            <w:r>
              <w:rPr>
                <w:rFonts w:hint="eastAsia"/>
              </w:rPr>
              <w:t>绍兴立</w:t>
            </w:r>
            <w:proofErr w:type="gramStart"/>
            <w:r>
              <w:rPr>
                <w:rFonts w:hint="eastAsia"/>
              </w:rPr>
              <w:t>辉建设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3819" w:type="dxa"/>
            <w:vMerge w:val="restart"/>
            <w:vAlign w:val="center"/>
          </w:tcPr>
          <w:p w:rsidR="007C6CF0" w:rsidRDefault="00835BDC"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459" w:type="dxa"/>
            <w:vMerge w:val="restart"/>
            <w:vAlign w:val="center"/>
          </w:tcPr>
          <w:p w:rsidR="007C6CF0" w:rsidRDefault="00835BD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654" w:type="dxa"/>
            <w:vMerge w:val="restart"/>
            <w:vAlign w:val="center"/>
          </w:tcPr>
          <w:p w:rsidR="007C6CF0" w:rsidRDefault="00835BDC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  <w:vMerge w:val="restart"/>
            <w:vAlign w:val="center"/>
          </w:tcPr>
          <w:p w:rsidR="007C6CF0" w:rsidRDefault="007C6CF0">
            <w:pPr>
              <w:jc w:val="center"/>
            </w:pPr>
          </w:p>
        </w:tc>
      </w:tr>
      <w:tr w:rsidR="007C6CF0">
        <w:trPr>
          <w:trHeight w:val="466"/>
        </w:trPr>
        <w:tc>
          <w:tcPr>
            <w:tcW w:w="771" w:type="dxa"/>
            <w:vMerge/>
          </w:tcPr>
          <w:p w:rsidR="007C6CF0" w:rsidRDefault="007C6CF0">
            <w:pPr>
              <w:spacing w:line="220" w:lineRule="atLeast"/>
            </w:pPr>
          </w:p>
        </w:tc>
        <w:tc>
          <w:tcPr>
            <w:tcW w:w="3795" w:type="dxa"/>
            <w:vMerge/>
          </w:tcPr>
          <w:p w:rsidR="007C6CF0" w:rsidRDefault="007C6CF0">
            <w:pPr>
              <w:spacing w:line="220" w:lineRule="atLeast"/>
              <w:jc w:val="center"/>
            </w:pPr>
          </w:p>
        </w:tc>
        <w:tc>
          <w:tcPr>
            <w:tcW w:w="3819" w:type="dxa"/>
            <w:vMerge/>
          </w:tcPr>
          <w:p w:rsidR="007C6CF0" w:rsidRDefault="007C6CF0"/>
        </w:tc>
        <w:tc>
          <w:tcPr>
            <w:tcW w:w="1459" w:type="dxa"/>
            <w:vMerge/>
          </w:tcPr>
          <w:p w:rsidR="007C6CF0" w:rsidRDefault="007C6CF0">
            <w:pPr>
              <w:jc w:val="center"/>
            </w:pPr>
          </w:p>
        </w:tc>
        <w:tc>
          <w:tcPr>
            <w:tcW w:w="1654" w:type="dxa"/>
            <w:vMerge/>
          </w:tcPr>
          <w:p w:rsidR="007C6CF0" w:rsidRDefault="007C6CF0">
            <w:pPr>
              <w:spacing w:line="220" w:lineRule="atLeast"/>
            </w:pPr>
          </w:p>
        </w:tc>
        <w:tc>
          <w:tcPr>
            <w:tcW w:w="2676" w:type="dxa"/>
            <w:vMerge/>
          </w:tcPr>
          <w:p w:rsidR="007C6CF0" w:rsidRDefault="007C6CF0"/>
        </w:tc>
      </w:tr>
      <w:tr w:rsidR="007C6CF0">
        <w:trPr>
          <w:trHeight w:val="207"/>
        </w:trPr>
        <w:tc>
          <w:tcPr>
            <w:tcW w:w="771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795" w:type="dxa"/>
            <w:vAlign w:val="center"/>
          </w:tcPr>
          <w:p w:rsidR="007C6CF0" w:rsidRDefault="00835BDC">
            <w:pPr>
              <w:spacing w:line="220" w:lineRule="atLeast"/>
            </w:pPr>
            <w:r>
              <w:rPr>
                <w:rFonts w:hint="eastAsia"/>
              </w:rPr>
              <w:t>浙江振翔建设有限公司</w:t>
            </w:r>
          </w:p>
        </w:tc>
        <w:tc>
          <w:tcPr>
            <w:tcW w:w="3819" w:type="dxa"/>
            <w:vAlign w:val="center"/>
          </w:tcPr>
          <w:p w:rsidR="007C6CF0" w:rsidRDefault="00835BDC">
            <w:pPr>
              <w:spacing w:line="220" w:lineRule="atLeast"/>
            </w:pPr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459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654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  <w:vAlign w:val="center"/>
          </w:tcPr>
          <w:p w:rsidR="007C6CF0" w:rsidRDefault="007C6CF0">
            <w:pPr>
              <w:spacing w:line="220" w:lineRule="atLeast"/>
              <w:jc w:val="center"/>
            </w:pPr>
          </w:p>
        </w:tc>
      </w:tr>
      <w:tr w:rsidR="007C6CF0">
        <w:trPr>
          <w:trHeight w:val="177"/>
        </w:trPr>
        <w:tc>
          <w:tcPr>
            <w:tcW w:w="771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795" w:type="dxa"/>
            <w:vAlign w:val="center"/>
          </w:tcPr>
          <w:p w:rsidR="007C6CF0" w:rsidRDefault="00835BDC">
            <w:pPr>
              <w:spacing w:line="220" w:lineRule="atLeast"/>
            </w:pPr>
            <w:r>
              <w:rPr>
                <w:rFonts w:hint="eastAsia"/>
              </w:rPr>
              <w:t>诸暨市交通发展有限公司</w:t>
            </w:r>
          </w:p>
        </w:tc>
        <w:tc>
          <w:tcPr>
            <w:tcW w:w="3819" w:type="dxa"/>
            <w:vAlign w:val="center"/>
          </w:tcPr>
          <w:p w:rsidR="007C6CF0" w:rsidRDefault="00835BDC">
            <w:pPr>
              <w:spacing w:line="220" w:lineRule="atLeast"/>
            </w:pPr>
            <w:r>
              <w:rPr>
                <w:rFonts w:hint="eastAsia"/>
              </w:rPr>
              <w:t>建筑工程施工总承包叁级</w:t>
            </w:r>
          </w:p>
        </w:tc>
        <w:tc>
          <w:tcPr>
            <w:tcW w:w="1459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654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  <w:vAlign w:val="center"/>
          </w:tcPr>
          <w:p w:rsidR="007C6CF0" w:rsidRDefault="007C6CF0">
            <w:pPr>
              <w:spacing w:line="220" w:lineRule="atLeast"/>
              <w:jc w:val="center"/>
            </w:pPr>
          </w:p>
        </w:tc>
      </w:tr>
      <w:tr w:rsidR="007C6CF0">
        <w:trPr>
          <w:trHeight w:val="102"/>
        </w:trPr>
        <w:tc>
          <w:tcPr>
            <w:tcW w:w="771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795" w:type="dxa"/>
            <w:vAlign w:val="center"/>
          </w:tcPr>
          <w:p w:rsidR="007C6CF0" w:rsidRDefault="00835BDC">
            <w:pPr>
              <w:spacing w:line="220" w:lineRule="atLeast"/>
            </w:pPr>
            <w:r>
              <w:rPr>
                <w:rFonts w:hint="eastAsia"/>
              </w:rPr>
              <w:t>浙江宝业交通建设工程有限公司</w:t>
            </w:r>
          </w:p>
        </w:tc>
        <w:tc>
          <w:tcPr>
            <w:tcW w:w="3819" w:type="dxa"/>
            <w:vAlign w:val="center"/>
          </w:tcPr>
          <w:p w:rsidR="007C6CF0" w:rsidRDefault="00835BDC">
            <w:pPr>
              <w:spacing w:line="220" w:lineRule="atLeast"/>
            </w:pPr>
            <w:r>
              <w:rPr>
                <w:rFonts w:hint="eastAsia"/>
              </w:rPr>
              <w:t>市政公用工程施工总承包叁级</w:t>
            </w:r>
          </w:p>
        </w:tc>
        <w:tc>
          <w:tcPr>
            <w:tcW w:w="1459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增项</w:t>
            </w:r>
          </w:p>
        </w:tc>
        <w:tc>
          <w:tcPr>
            <w:tcW w:w="1654" w:type="dxa"/>
            <w:vAlign w:val="center"/>
          </w:tcPr>
          <w:p w:rsidR="007C6CF0" w:rsidRDefault="00835BDC">
            <w:pPr>
              <w:spacing w:line="220" w:lineRule="atLeast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676" w:type="dxa"/>
            <w:vAlign w:val="center"/>
          </w:tcPr>
          <w:p w:rsidR="007C6CF0" w:rsidRDefault="007C6CF0">
            <w:pPr>
              <w:spacing w:line="220" w:lineRule="atLeast"/>
              <w:jc w:val="center"/>
            </w:pPr>
          </w:p>
        </w:tc>
      </w:tr>
    </w:tbl>
    <w:p w:rsidR="007C6CF0" w:rsidRDefault="007C6CF0">
      <w:pPr>
        <w:spacing w:line="220" w:lineRule="atLeast"/>
      </w:pPr>
      <w:bookmarkStart w:id="0" w:name="_GoBack"/>
      <w:bookmarkEnd w:id="0"/>
    </w:p>
    <w:sectPr w:rsidR="007C6CF0" w:rsidSect="007C6CF0">
      <w:pgSz w:w="16838" w:h="11906" w:orient="landscape"/>
      <w:pgMar w:top="1797" w:right="1440" w:bottom="1797" w:left="1440" w:header="709" w:footer="709" w:gutter="0"/>
      <w:cols w:space="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DC" w:rsidRDefault="00835BDC" w:rsidP="004416CD">
      <w:pPr>
        <w:spacing w:after="0"/>
      </w:pPr>
      <w:r>
        <w:separator/>
      </w:r>
    </w:p>
  </w:endnote>
  <w:endnote w:type="continuationSeparator" w:id="0">
    <w:p w:rsidR="00835BDC" w:rsidRDefault="00835BDC" w:rsidP="004416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DC" w:rsidRDefault="00835BDC" w:rsidP="004416CD">
      <w:pPr>
        <w:spacing w:after="0"/>
      </w:pPr>
      <w:r>
        <w:separator/>
      </w:r>
    </w:p>
  </w:footnote>
  <w:footnote w:type="continuationSeparator" w:id="0">
    <w:p w:rsidR="00835BDC" w:rsidRDefault="00835BDC" w:rsidP="004416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underlineTabInNumList/>
  </w:compat>
  <w:rsids>
    <w:rsidRoot w:val="00D31D50"/>
    <w:rsid w:val="000409E5"/>
    <w:rsid w:val="000917D0"/>
    <w:rsid w:val="000B7CBE"/>
    <w:rsid w:val="002160D7"/>
    <w:rsid w:val="00252CDB"/>
    <w:rsid w:val="002C099B"/>
    <w:rsid w:val="00323605"/>
    <w:rsid w:val="00323B43"/>
    <w:rsid w:val="003624AF"/>
    <w:rsid w:val="003D37D8"/>
    <w:rsid w:val="00426133"/>
    <w:rsid w:val="004358AB"/>
    <w:rsid w:val="004416CD"/>
    <w:rsid w:val="00685F72"/>
    <w:rsid w:val="006C0999"/>
    <w:rsid w:val="00724B4A"/>
    <w:rsid w:val="00767859"/>
    <w:rsid w:val="007C6CF0"/>
    <w:rsid w:val="00835BDC"/>
    <w:rsid w:val="00882DA4"/>
    <w:rsid w:val="008B7726"/>
    <w:rsid w:val="0098209D"/>
    <w:rsid w:val="00AF0CCE"/>
    <w:rsid w:val="00AF2A9B"/>
    <w:rsid w:val="00BC6719"/>
    <w:rsid w:val="00C76F34"/>
    <w:rsid w:val="00D3034D"/>
    <w:rsid w:val="00D31D50"/>
    <w:rsid w:val="00DF3298"/>
    <w:rsid w:val="00E1578A"/>
    <w:rsid w:val="00E756B8"/>
    <w:rsid w:val="00EA1E0A"/>
    <w:rsid w:val="00EB6CA2"/>
    <w:rsid w:val="00EF6C50"/>
    <w:rsid w:val="09C47D61"/>
    <w:rsid w:val="171B76CA"/>
    <w:rsid w:val="1DF7377C"/>
    <w:rsid w:val="1E026DBD"/>
    <w:rsid w:val="3C4F0548"/>
    <w:rsid w:val="424D5E2A"/>
    <w:rsid w:val="571722BF"/>
    <w:rsid w:val="5F8B41B6"/>
    <w:rsid w:val="66332639"/>
    <w:rsid w:val="73D82EAA"/>
    <w:rsid w:val="7A6B163D"/>
    <w:rsid w:val="7FF4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C6CF0"/>
    <w:pPr>
      <w:spacing w:beforeAutospacing="1" w:after="0" w:afterAutospacing="1"/>
    </w:pPr>
    <w:rPr>
      <w:sz w:val="24"/>
    </w:rPr>
  </w:style>
  <w:style w:type="table" w:styleId="a4">
    <w:name w:val="Table Grid"/>
    <w:basedOn w:val="a1"/>
    <w:uiPriority w:val="99"/>
    <w:qFormat/>
    <w:locked/>
    <w:rsid w:val="007C6CF0"/>
    <w:pPr>
      <w:adjustRightInd w:val="0"/>
      <w:snapToGrid w:val="0"/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416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16CD"/>
    <w:rPr>
      <w:rFonts w:ascii="Tahoma" w:eastAsia="微软雅黑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16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16CD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o小鱼吹泡泡</dc:creator>
  <cp:lastModifiedBy>公文收发</cp:lastModifiedBy>
  <cp:revision>8</cp:revision>
  <dcterms:created xsi:type="dcterms:W3CDTF">2008-09-11T17:20:00Z</dcterms:created>
  <dcterms:modified xsi:type="dcterms:W3CDTF">2019-09-27T07:55:00Z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