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C7" w:rsidRDefault="009F1EC7" w:rsidP="009F1EC7">
      <w:pPr>
        <w:jc w:val="center"/>
        <w:rPr>
          <w:rFonts w:hint="eastAsia"/>
          <w:b/>
          <w:sz w:val="44"/>
          <w:szCs w:val="44"/>
        </w:rPr>
      </w:pPr>
      <w:r w:rsidRPr="00676F72">
        <w:rPr>
          <w:rFonts w:hint="eastAsia"/>
          <w:b/>
          <w:sz w:val="44"/>
          <w:szCs w:val="44"/>
        </w:rPr>
        <w:t>绍兴市文物博物系列职称评审结果公示</w:t>
      </w:r>
    </w:p>
    <w:p w:rsidR="009F1EC7" w:rsidRDefault="009F1EC7" w:rsidP="009F1EC7">
      <w:pPr>
        <w:ind w:firstLineChars="196" w:firstLine="630"/>
        <w:rPr>
          <w:rFonts w:ascii="仿宋_GB2312" w:eastAsia="仿宋_GB2312" w:hAnsi="Arial" w:cs="Arial" w:hint="eastAsia"/>
          <w:b/>
          <w:color w:val="191919"/>
          <w:sz w:val="32"/>
          <w:szCs w:val="32"/>
        </w:rPr>
      </w:pPr>
    </w:p>
    <w:p w:rsidR="00000000" w:rsidRDefault="00CB71F4" w:rsidP="009F1EC7">
      <w:pPr>
        <w:ind w:firstLineChars="196" w:firstLine="627"/>
        <w:rPr>
          <w:rFonts w:ascii="仿宋_GB2312" w:eastAsia="仿宋_GB2312" w:hAnsi="Arial" w:cs="Arial" w:hint="eastAsia"/>
          <w:color w:val="191919"/>
          <w:sz w:val="32"/>
          <w:szCs w:val="32"/>
        </w:rPr>
      </w:pP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经绍兴市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文物博物系列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中级职称评审委员会评审通过，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梁文杰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同志具有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助理馆员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职称资格，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周洁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等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4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位同志具有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馆员职称资格；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同时推荐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王坚梁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等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4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位同志参评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副研究馆员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职称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。现予以公示：</w:t>
      </w:r>
    </w:p>
    <w:p w:rsidR="00CB71F4" w:rsidRPr="00CB71F4" w:rsidRDefault="009F1EC7" w:rsidP="00CB71F4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Arial" w:cs="Arial" w:hint="eastAsia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公示时间：</w:t>
      </w:r>
      <w:r w:rsidR="00CB71F4" w:rsidRPr="00CB71F4">
        <w:rPr>
          <w:rFonts w:ascii="仿宋_GB2312" w:eastAsia="仿宋_GB2312" w:hAnsi="Arial" w:cs="Arial" w:hint="eastAsia"/>
          <w:color w:val="191919"/>
          <w:sz w:val="32"/>
          <w:szCs w:val="32"/>
        </w:rPr>
        <w:t>2020年10月22日至2020年10月29日。</w:t>
      </w:r>
    </w:p>
    <w:p w:rsidR="00CB71F4" w:rsidRDefault="00CB71F4" w:rsidP="00CB71F4">
      <w:pPr>
        <w:ind w:firstLineChars="200" w:firstLine="640"/>
        <w:rPr>
          <w:rFonts w:ascii="仿宋_GB2312" w:eastAsia="仿宋_GB2312" w:hAnsi="Arial" w:cs="Arial" w:hint="eastAsia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2.</w:t>
      </w:r>
      <w:r w:rsidRPr="00CB71F4">
        <w:rPr>
          <w:rFonts w:ascii="仿宋_GB2312" w:eastAsia="仿宋_GB2312" w:hAnsi="Arial" w:cs="Arial" w:hint="eastAsia"/>
          <w:color w:val="191919"/>
          <w:sz w:val="32"/>
          <w:szCs w:val="32"/>
        </w:rPr>
        <w:t>任何单位和个人均可通过来信、来访的形式反映公示对象存在的问题，反映问题应坚持实事求是原则。</w:t>
      </w:r>
    </w:p>
    <w:p w:rsidR="00CB71F4" w:rsidRDefault="00CB71F4" w:rsidP="00CB71F4">
      <w:pPr>
        <w:ind w:firstLineChars="200" w:firstLine="640"/>
        <w:rPr>
          <w:rFonts w:ascii="仿宋_GB2312" w:eastAsia="仿宋_GB2312" w:hAnsi="Arial" w:cs="Arial" w:hint="eastAsia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3.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以单位名义反映问题的应加盖公章，以个人名义反映问题的应签署真实姓名。</w:t>
      </w:r>
    </w:p>
    <w:p w:rsidR="00CB71F4" w:rsidRDefault="00CB71F4" w:rsidP="00CB71F4">
      <w:pPr>
        <w:ind w:firstLineChars="200" w:firstLine="640"/>
        <w:rPr>
          <w:rFonts w:ascii="仿宋_GB2312" w:eastAsia="仿宋_GB2312" w:hAnsi="Arial" w:cs="Arial" w:hint="eastAsia"/>
          <w:color w:val="191919"/>
          <w:sz w:val="32"/>
          <w:szCs w:val="32"/>
        </w:rPr>
      </w:pP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4. 来信地址：绍兴市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文化广电旅游局；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受理电话：0575-8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9180850。</w:t>
      </w:r>
    </w:p>
    <w:p w:rsidR="00CB71F4" w:rsidRDefault="00CB71F4" w:rsidP="00CB71F4">
      <w:pPr>
        <w:rPr>
          <w:rFonts w:ascii="仿宋_GB2312" w:eastAsia="仿宋_GB2312" w:hAnsi="Arial" w:cs="Arial" w:hint="eastAsia"/>
          <w:color w:val="191919"/>
          <w:sz w:val="32"/>
          <w:szCs w:val="32"/>
        </w:rPr>
      </w:pPr>
    </w:p>
    <w:p w:rsidR="00CB71F4" w:rsidRDefault="00CB71F4" w:rsidP="00CB71F4">
      <w:pPr>
        <w:rPr>
          <w:rFonts w:ascii="仿宋_GB2312" w:eastAsia="仿宋_GB2312" w:hAnsi="Arial" w:cs="Arial" w:hint="eastAsia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附：</w:t>
      </w:r>
      <w:r w:rsidRPr="00676F72">
        <w:rPr>
          <w:rFonts w:ascii="仿宋_GB2312" w:eastAsia="仿宋_GB2312" w:hAnsi="Arial" w:cs="Arial" w:hint="eastAsia"/>
          <w:color w:val="191919"/>
          <w:sz w:val="32"/>
          <w:szCs w:val="32"/>
        </w:rPr>
        <w:t>公示名单</w:t>
      </w:r>
    </w:p>
    <w:p w:rsidR="00CB71F4" w:rsidRDefault="00CB71F4" w:rsidP="00CB71F4">
      <w:pPr>
        <w:rPr>
          <w:rFonts w:ascii="仿宋_GB2312" w:eastAsia="仿宋_GB2312" w:hAnsi="Arial" w:cs="Arial" w:hint="eastAsia"/>
          <w:color w:val="191919"/>
          <w:sz w:val="32"/>
          <w:szCs w:val="32"/>
        </w:rPr>
      </w:pPr>
    </w:p>
    <w:p w:rsidR="00CB71F4" w:rsidRDefault="00CB71F4" w:rsidP="00CB71F4">
      <w:pPr>
        <w:rPr>
          <w:rFonts w:ascii="仿宋_GB2312" w:eastAsia="仿宋_GB2312" w:hAnsi="Arial" w:cs="Arial" w:hint="eastAsia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 xml:space="preserve">                            绍兴市文化广电旅游局</w:t>
      </w:r>
    </w:p>
    <w:p w:rsidR="00CB71F4" w:rsidRPr="00CB71F4" w:rsidRDefault="00CB71F4" w:rsidP="00CB71F4">
      <w:pPr>
        <w:rPr>
          <w:rFonts w:ascii="仿宋_GB2312" w:eastAsia="仿宋_GB2312" w:hAnsi="Arial" w:cs="Arial" w:hint="eastAsia"/>
          <w:b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 xml:space="preserve">                              2020年10月22日</w:t>
      </w:r>
    </w:p>
    <w:p w:rsidR="00CB71F4" w:rsidRDefault="00CB71F4" w:rsidP="00CB71F4">
      <w:pPr>
        <w:ind w:firstLineChars="200" w:firstLine="420"/>
        <w:rPr>
          <w:rFonts w:hint="eastAsia"/>
        </w:rPr>
      </w:pPr>
    </w:p>
    <w:p w:rsidR="009F1EC7" w:rsidRDefault="009F1EC7" w:rsidP="00CB71F4">
      <w:pPr>
        <w:ind w:firstLineChars="200" w:firstLine="420"/>
        <w:rPr>
          <w:rFonts w:hint="eastAsia"/>
        </w:rPr>
      </w:pPr>
    </w:p>
    <w:p w:rsidR="009F1EC7" w:rsidRDefault="009F1EC7" w:rsidP="00CB71F4">
      <w:pPr>
        <w:ind w:firstLineChars="200" w:firstLine="420"/>
        <w:rPr>
          <w:rFonts w:hint="eastAsia"/>
        </w:rPr>
      </w:pPr>
    </w:p>
    <w:p w:rsidR="009F1EC7" w:rsidRDefault="009F1EC7" w:rsidP="00CB71F4">
      <w:pPr>
        <w:ind w:firstLineChars="200" w:firstLine="420"/>
        <w:rPr>
          <w:rFonts w:hint="eastAsia"/>
        </w:rPr>
      </w:pPr>
    </w:p>
    <w:p w:rsidR="009F1EC7" w:rsidRDefault="009F1EC7" w:rsidP="00CB71F4">
      <w:pPr>
        <w:ind w:firstLineChars="200" w:firstLine="420"/>
        <w:rPr>
          <w:rFonts w:hint="eastAsia"/>
        </w:rPr>
      </w:pPr>
    </w:p>
    <w:p w:rsidR="009F1EC7" w:rsidRDefault="009F1EC7" w:rsidP="00CB71F4">
      <w:pPr>
        <w:ind w:firstLineChars="200" w:firstLine="420"/>
        <w:rPr>
          <w:rFonts w:hint="eastAsia"/>
        </w:rPr>
      </w:pPr>
    </w:p>
    <w:p w:rsidR="009F1EC7" w:rsidRDefault="009F1EC7" w:rsidP="00CB71F4">
      <w:pPr>
        <w:ind w:firstLineChars="200" w:firstLine="420"/>
        <w:rPr>
          <w:rFonts w:hint="eastAsia"/>
        </w:rPr>
      </w:pPr>
    </w:p>
    <w:p w:rsidR="009F1EC7" w:rsidRDefault="009F1EC7" w:rsidP="00CB71F4">
      <w:pPr>
        <w:ind w:firstLineChars="200" w:firstLine="420"/>
        <w:rPr>
          <w:rFonts w:hint="eastAsia"/>
        </w:rPr>
      </w:pPr>
    </w:p>
    <w:p w:rsidR="009F1EC7" w:rsidRPr="00A35CCF" w:rsidRDefault="009F1EC7" w:rsidP="009F1EC7">
      <w:pPr>
        <w:rPr>
          <w:rFonts w:ascii="仿宋_GB2312" w:eastAsia="仿宋_GB2312" w:hAnsi="Arial" w:cs="Arial" w:hint="eastAsia"/>
          <w:color w:val="191919"/>
          <w:sz w:val="32"/>
          <w:szCs w:val="32"/>
        </w:rPr>
      </w:pPr>
      <w:r w:rsidRPr="00A35CCF">
        <w:rPr>
          <w:rFonts w:ascii="仿宋_GB2312" w:eastAsia="仿宋_GB2312" w:hAnsi="Arial" w:cs="Arial" w:hint="eastAsia"/>
          <w:color w:val="191919"/>
          <w:sz w:val="32"/>
          <w:szCs w:val="32"/>
        </w:rPr>
        <w:lastRenderedPageBreak/>
        <w:t>附：</w:t>
      </w:r>
    </w:p>
    <w:p w:rsidR="009F1EC7" w:rsidRPr="009F1EC7" w:rsidRDefault="009F1EC7" w:rsidP="009F1EC7">
      <w:pPr>
        <w:jc w:val="center"/>
        <w:rPr>
          <w:rFonts w:hint="eastAsia"/>
          <w:b/>
          <w:sz w:val="44"/>
          <w:szCs w:val="44"/>
        </w:rPr>
      </w:pPr>
      <w:r w:rsidRPr="009F1EC7">
        <w:rPr>
          <w:rFonts w:hint="eastAsia"/>
          <w:b/>
          <w:sz w:val="44"/>
          <w:szCs w:val="44"/>
        </w:rPr>
        <w:t>公示名单</w:t>
      </w:r>
    </w:p>
    <w:tbl>
      <w:tblPr>
        <w:tblStyle w:val="a6"/>
        <w:tblW w:w="0" w:type="auto"/>
        <w:tblLook w:val="04A0"/>
      </w:tblPr>
      <w:tblGrid>
        <w:gridCol w:w="959"/>
        <w:gridCol w:w="1701"/>
        <w:gridCol w:w="3731"/>
        <w:gridCol w:w="2131"/>
      </w:tblGrid>
      <w:tr w:rsidR="009F1EC7" w:rsidTr="009F1EC7">
        <w:tc>
          <w:tcPr>
            <w:tcW w:w="959" w:type="dxa"/>
            <w:vAlign w:val="center"/>
          </w:tcPr>
          <w:p w:rsidR="009F1EC7" w:rsidRPr="00A35CCF" w:rsidRDefault="009F1EC7" w:rsidP="009F1EC7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35CCF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9F1EC7" w:rsidRPr="00A35CCF" w:rsidRDefault="009F1EC7" w:rsidP="009F1EC7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35CCF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731" w:type="dxa"/>
            <w:vAlign w:val="center"/>
          </w:tcPr>
          <w:p w:rsidR="009F1EC7" w:rsidRPr="00A35CCF" w:rsidRDefault="009F1EC7" w:rsidP="009F1EC7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35CCF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131" w:type="dxa"/>
            <w:vAlign w:val="center"/>
          </w:tcPr>
          <w:p w:rsidR="009F1EC7" w:rsidRPr="00A35CCF" w:rsidRDefault="009F1EC7" w:rsidP="00A35CCF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35CCF">
              <w:rPr>
                <w:rFonts w:ascii="仿宋_GB2312" w:eastAsia="仿宋_GB2312" w:hint="eastAsia"/>
                <w:b/>
                <w:sz w:val="28"/>
                <w:szCs w:val="28"/>
              </w:rPr>
              <w:t>评审通过资格或推荐资格</w:t>
            </w:r>
          </w:p>
        </w:tc>
      </w:tr>
      <w:tr w:rsidR="009F1EC7" w:rsidTr="00A35CCF">
        <w:tc>
          <w:tcPr>
            <w:tcW w:w="959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梁文杰</w:t>
            </w:r>
          </w:p>
        </w:tc>
        <w:tc>
          <w:tcPr>
            <w:tcW w:w="37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绍兴市越中艺术博物馆</w:t>
            </w:r>
          </w:p>
        </w:tc>
        <w:tc>
          <w:tcPr>
            <w:tcW w:w="21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助理馆员</w:t>
            </w:r>
          </w:p>
        </w:tc>
      </w:tr>
      <w:tr w:rsidR="009F1EC7" w:rsidTr="00A35CCF">
        <w:tc>
          <w:tcPr>
            <w:tcW w:w="959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周  洁</w:t>
            </w:r>
          </w:p>
        </w:tc>
        <w:tc>
          <w:tcPr>
            <w:tcW w:w="37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诸暨市博物馆</w:t>
            </w:r>
          </w:p>
        </w:tc>
        <w:tc>
          <w:tcPr>
            <w:tcW w:w="21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馆员</w:t>
            </w:r>
          </w:p>
        </w:tc>
      </w:tr>
      <w:tr w:rsidR="009F1EC7" w:rsidTr="00A35CCF">
        <w:tc>
          <w:tcPr>
            <w:tcW w:w="959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楼绍龙</w:t>
            </w:r>
          </w:p>
        </w:tc>
        <w:tc>
          <w:tcPr>
            <w:tcW w:w="37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诸暨市博物馆</w:t>
            </w:r>
          </w:p>
        </w:tc>
        <w:tc>
          <w:tcPr>
            <w:tcW w:w="21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馆员</w:t>
            </w:r>
          </w:p>
        </w:tc>
      </w:tr>
      <w:tr w:rsidR="009F1EC7" w:rsidTr="00A35CCF">
        <w:tc>
          <w:tcPr>
            <w:tcW w:w="959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丁  龙</w:t>
            </w:r>
          </w:p>
        </w:tc>
        <w:tc>
          <w:tcPr>
            <w:tcW w:w="37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浙江恒兴建设有限公司</w:t>
            </w:r>
          </w:p>
        </w:tc>
        <w:tc>
          <w:tcPr>
            <w:tcW w:w="21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馆员</w:t>
            </w:r>
          </w:p>
        </w:tc>
      </w:tr>
      <w:tr w:rsidR="009F1EC7" w:rsidTr="00A35CCF">
        <w:tc>
          <w:tcPr>
            <w:tcW w:w="959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何志方</w:t>
            </w:r>
          </w:p>
        </w:tc>
        <w:tc>
          <w:tcPr>
            <w:tcW w:w="37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绍兴博物馆</w:t>
            </w:r>
          </w:p>
        </w:tc>
        <w:tc>
          <w:tcPr>
            <w:tcW w:w="21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馆员</w:t>
            </w:r>
          </w:p>
        </w:tc>
      </w:tr>
      <w:tr w:rsidR="009F1EC7" w:rsidTr="00A35CCF">
        <w:tc>
          <w:tcPr>
            <w:tcW w:w="959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王坚梁</w:t>
            </w:r>
          </w:p>
        </w:tc>
        <w:tc>
          <w:tcPr>
            <w:tcW w:w="3731" w:type="dxa"/>
            <w:vAlign w:val="center"/>
          </w:tcPr>
          <w:p w:rsidR="009F1EC7" w:rsidRPr="009F1EC7" w:rsidRDefault="009F1EC7" w:rsidP="00A35CCF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绍兴市上虞区文物管理服务中心</w:t>
            </w:r>
          </w:p>
        </w:tc>
        <w:tc>
          <w:tcPr>
            <w:tcW w:w="21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副研究馆员</w:t>
            </w:r>
          </w:p>
        </w:tc>
      </w:tr>
      <w:tr w:rsidR="009F1EC7" w:rsidTr="00A35CCF">
        <w:tc>
          <w:tcPr>
            <w:tcW w:w="959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赵菊芹</w:t>
            </w:r>
          </w:p>
        </w:tc>
        <w:tc>
          <w:tcPr>
            <w:tcW w:w="37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新昌县博物馆</w:t>
            </w:r>
          </w:p>
        </w:tc>
        <w:tc>
          <w:tcPr>
            <w:tcW w:w="21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副研究馆员</w:t>
            </w:r>
          </w:p>
        </w:tc>
      </w:tr>
      <w:tr w:rsidR="009F1EC7" w:rsidTr="00A35CCF">
        <w:tc>
          <w:tcPr>
            <w:tcW w:w="959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张斯鸿</w:t>
            </w:r>
          </w:p>
        </w:tc>
        <w:tc>
          <w:tcPr>
            <w:tcW w:w="37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新昌县博物馆</w:t>
            </w:r>
          </w:p>
        </w:tc>
        <w:tc>
          <w:tcPr>
            <w:tcW w:w="21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副研究馆员</w:t>
            </w:r>
          </w:p>
        </w:tc>
      </w:tr>
      <w:tr w:rsidR="009F1EC7" w:rsidTr="00A35CCF">
        <w:tc>
          <w:tcPr>
            <w:tcW w:w="959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娄烈</w:t>
            </w:r>
          </w:p>
        </w:tc>
        <w:tc>
          <w:tcPr>
            <w:tcW w:w="37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绍兴博物馆</w:t>
            </w:r>
          </w:p>
        </w:tc>
        <w:tc>
          <w:tcPr>
            <w:tcW w:w="2131" w:type="dxa"/>
            <w:vAlign w:val="center"/>
          </w:tcPr>
          <w:p w:rsidR="009F1EC7" w:rsidRPr="009F1EC7" w:rsidRDefault="009F1EC7" w:rsidP="00A35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1EC7">
              <w:rPr>
                <w:rFonts w:ascii="仿宋_GB2312" w:eastAsia="仿宋_GB2312" w:hint="eastAsia"/>
                <w:sz w:val="28"/>
                <w:szCs w:val="28"/>
              </w:rPr>
              <w:t>副研究馆员</w:t>
            </w:r>
          </w:p>
        </w:tc>
      </w:tr>
    </w:tbl>
    <w:p w:rsidR="009F1EC7" w:rsidRPr="00CB71F4" w:rsidRDefault="009F1EC7" w:rsidP="00CB71F4">
      <w:pPr>
        <w:ind w:firstLineChars="200" w:firstLine="420"/>
      </w:pPr>
    </w:p>
    <w:sectPr w:rsidR="009F1EC7" w:rsidRPr="00CB7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61" w:rsidRDefault="005B2461" w:rsidP="00CB71F4">
      <w:r>
        <w:separator/>
      </w:r>
    </w:p>
  </w:endnote>
  <w:endnote w:type="continuationSeparator" w:id="1">
    <w:p w:rsidR="005B2461" w:rsidRDefault="005B2461" w:rsidP="00CB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61" w:rsidRDefault="005B2461" w:rsidP="00CB71F4">
      <w:r>
        <w:separator/>
      </w:r>
    </w:p>
  </w:footnote>
  <w:footnote w:type="continuationSeparator" w:id="1">
    <w:p w:rsidR="005B2461" w:rsidRDefault="005B2461" w:rsidP="00CB7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66E3"/>
    <w:multiLevelType w:val="hybridMultilevel"/>
    <w:tmpl w:val="0298FA2A"/>
    <w:lvl w:ilvl="0" w:tplc="BD32D3CE">
      <w:start w:val="1"/>
      <w:numFmt w:val="decimal"/>
      <w:lvlText w:val="%1."/>
      <w:lvlJc w:val="left"/>
      <w:pPr>
        <w:ind w:left="11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1F4"/>
    <w:rsid w:val="005B2461"/>
    <w:rsid w:val="009F1EC7"/>
    <w:rsid w:val="00A35CCF"/>
    <w:rsid w:val="00CB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1F4"/>
    <w:rPr>
      <w:sz w:val="18"/>
      <w:szCs w:val="18"/>
    </w:rPr>
  </w:style>
  <w:style w:type="paragraph" w:styleId="a5">
    <w:name w:val="List Paragraph"/>
    <w:basedOn w:val="a"/>
    <w:uiPriority w:val="34"/>
    <w:qFormat/>
    <w:rsid w:val="00CB71F4"/>
    <w:pPr>
      <w:ind w:firstLineChars="200" w:firstLine="420"/>
    </w:pPr>
  </w:style>
  <w:style w:type="table" w:styleId="a6">
    <w:name w:val="Table Grid"/>
    <w:basedOn w:val="a1"/>
    <w:uiPriority w:val="59"/>
    <w:rsid w:val="009F1E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2020-10-22T11:57:00Z</dcterms:created>
  <dcterms:modified xsi:type="dcterms:W3CDTF">2020-10-22T12:11:00Z</dcterms:modified>
</cp:coreProperties>
</file>